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C7F" w:rsidRDefault="00916C7F" w:rsidP="00916C7F">
      <w:pPr>
        <w:spacing w:after="0" w:line="240" w:lineRule="auto"/>
        <w:ind w:left="0" w:firstLine="0"/>
        <w:jc w:val="left"/>
        <w:rPr>
          <w:b/>
          <w:lang w:val="uk-UA"/>
        </w:rPr>
      </w:pPr>
    </w:p>
    <w:p w:rsidR="00EA44FA" w:rsidRDefault="00EA44FA" w:rsidP="00916C7F">
      <w:pPr>
        <w:spacing w:after="0" w:line="240" w:lineRule="auto"/>
        <w:ind w:left="0" w:firstLine="0"/>
        <w:jc w:val="left"/>
        <w:rPr>
          <w:b/>
          <w:lang w:val="uk-UA"/>
        </w:rPr>
      </w:pPr>
      <w:r w:rsidRPr="00EA44FA">
        <w:rPr>
          <w:b/>
          <w:noProof/>
          <w:lang w:val="uk-UA" w:eastAsia="uk-UA"/>
        </w:rPr>
        <w:drawing>
          <wp:inline distT="0" distB="0" distL="0" distR="0">
            <wp:extent cx="6301105" cy="8888931"/>
            <wp:effectExtent l="0" t="0" r="444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1105" cy="8888931"/>
                    </a:xfrm>
                    <a:prstGeom prst="rect">
                      <a:avLst/>
                    </a:prstGeom>
                    <a:noFill/>
                    <a:ln>
                      <a:noFill/>
                    </a:ln>
                  </pic:spPr>
                </pic:pic>
              </a:graphicData>
            </a:graphic>
          </wp:inline>
        </w:drawing>
      </w:r>
      <w:bookmarkStart w:id="0" w:name="_GoBack"/>
      <w:bookmarkEnd w:id="0"/>
    </w:p>
    <w:p w:rsidR="00916C7F" w:rsidRDefault="00916C7F" w:rsidP="00CA1C08">
      <w:pPr>
        <w:spacing w:after="0" w:line="240" w:lineRule="auto"/>
        <w:ind w:left="0" w:firstLine="6521"/>
        <w:jc w:val="left"/>
        <w:rPr>
          <w:b/>
          <w:lang w:val="uk-UA"/>
        </w:rPr>
      </w:pPr>
    </w:p>
    <w:p w:rsidR="0068190C" w:rsidRPr="005A1F21" w:rsidRDefault="00B3086D" w:rsidP="00CA1C08">
      <w:pPr>
        <w:spacing w:after="0" w:line="240" w:lineRule="auto"/>
        <w:ind w:left="0" w:firstLine="6521"/>
        <w:jc w:val="left"/>
        <w:rPr>
          <w:lang w:val="uk-UA"/>
        </w:rPr>
      </w:pPr>
      <w:r w:rsidRPr="005A1F21">
        <w:rPr>
          <w:b/>
          <w:lang w:val="uk-UA"/>
        </w:rPr>
        <w:lastRenderedPageBreak/>
        <w:t xml:space="preserve">ЗАТВЕРДЖЕНО </w:t>
      </w:r>
    </w:p>
    <w:p w:rsidR="0068190C" w:rsidRPr="005A1F21" w:rsidRDefault="00B3086D" w:rsidP="00CA1C08">
      <w:pPr>
        <w:spacing w:after="0" w:line="240" w:lineRule="auto"/>
        <w:ind w:left="0" w:firstLine="6521"/>
        <w:rPr>
          <w:lang w:val="uk-UA"/>
        </w:rPr>
      </w:pPr>
      <w:r w:rsidRPr="005A1F21">
        <w:rPr>
          <w:lang w:val="uk-UA"/>
        </w:rPr>
        <w:t xml:space="preserve">Наказ Міністерства </w:t>
      </w:r>
    </w:p>
    <w:p w:rsidR="0068190C" w:rsidRPr="005A1F21" w:rsidRDefault="00B3086D" w:rsidP="00CA1C08">
      <w:pPr>
        <w:spacing w:after="0" w:line="240" w:lineRule="auto"/>
        <w:ind w:left="0" w:firstLine="6521"/>
        <w:rPr>
          <w:lang w:val="uk-UA"/>
        </w:rPr>
      </w:pPr>
      <w:r w:rsidRPr="005A1F21">
        <w:rPr>
          <w:lang w:val="uk-UA"/>
        </w:rPr>
        <w:t xml:space="preserve">освіти і науки України </w:t>
      </w:r>
    </w:p>
    <w:p w:rsidR="0068190C" w:rsidRPr="005A1F21" w:rsidRDefault="00B3086D" w:rsidP="00CA1C08">
      <w:pPr>
        <w:spacing w:after="0" w:line="240" w:lineRule="auto"/>
        <w:ind w:left="0" w:firstLine="6521"/>
        <w:jc w:val="center"/>
        <w:rPr>
          <w:lang w:val="uk-UA"/>
        </w:rPr>
      </w:pPr>
      <w:r w:rsidRPr="005A1F21">
        <w:rPr>
          <w:lang w:val="uk-UA"/>
        </w:rPr>
        <w:t xml:space="preserve"> </w:t>
      </w:r>
    </w:p>
    <w:p w:rsidR="0068190C" w:rsidRPr="005A1F21" w:rsidRDefault="00B14760" w:rsidP="00CA1C08">
      <w:pPr>
        <w:spacing w:after="0" w:line="240" w:lineRule="auto"/>
        <w:ind w:left="0" w:firstLine="6521"/>
        <w:rPr>
          <w:lang w:val="uk-UA"/>
        </w:rPr>
      </w:pPr>
      <w:r>
        <w:rPr>
          <w:lang w:val="uk-UA"/>
        </w:rPr>
        <w:t>18.03.</w:t>
      </w:r>
      <w:r w:rsidR="00B3086D" w:rsidRPr="005A1F21">
        <w:rPr>
          <w:lang w:val="uk-UA"/>
        </w:rPr>
        <w:t>2021</w:t>
      </w:r>
      <w:r w:rsidR="00613930" w:rsidRPr="005A1F21">
        <w:rPr>
          <w:lang w:val="uk-UA"/>
        </w:rPr>
        <w:t xml:space="preserve"> </w:t>
      </w:r>
      <w:r w:rsidR="00B3086D" w:rsidRPr="005A1F21">
        <w:rPr>
          <w:lang w:val="uk-UA"/>
        </w:rPr>
        <w:t xml:space="preserve">р. № </w:t>
      </w:r>
      <w:r>
        <w:rPr>
          <w:lang w:val="uk-UA"/>
        </w:rPr>
        <w:t>332</w:t>
      </w:r>
      <w:r w:rsidR="00B3086D" w:rsidRPr="005A1F21">
        <w:rPr>
          <w:lang w:val="uk-UA"/>
        </w:rPr>
        <w:t xml:space="preserve"> </w:t>
      </w:r>
    </w:p>
    <w:p w:rsidR="0068190C" w:rsidRPr="005A1F21" w:rsidRDefault="00B3086D" w:rsidP="00CA1C08">
      <w:pPr>
        <w:spacing w:after="0" w:line="240" w:lineRule="auto"/>
        <w:ind w:left="0" w:firstLine="0"/>
        <w:jc w:val="center"/>
        <w:rPr>
          <w:lang w:val="uk-UA"/>
        </w:rPr>
      </w:pPr>
      <w:r w:rsidRPr="005A1F21">
        <w:rPr>
          <w:lang w:val="uk-UA"/>
        </w:rPr>
        <w:t xml:space="preserve"> </w:t>
      </w:r>
    </w:p>
    <w:p w:rsidR="0068190C" w:rsidRPr="005A1F21" w:rsidRDefault="00B3086D" w:rsidP="00CA1C08">
      <w:pPr>
        <w:spacing w:after="0" w:line="240" w:lineRule="auto"/>
        <w:ind w:left="0" w:firstLine="0"/>
        <w:jc w:val="center"/>
        <w:rPr>
          <w:lang w:val="uk-UA"/>
        </w:rPr>
      </w:pPr>
      <w:r w:rsidRPr="005A1F21">
        <w:rPr>
          <w:lang w:val="uk-UA"/>
        </w:rPr>
        <w:t xml:space="preserve"> </w:t>
      </w:r>
    </w:p>
    <w:p w:rsidR="0068190C" w:rsidRPr="005A1F21" w:rsidRDefault="00B3086D" w:rsidP="00CA1C08">
      <w:pPr>
        <w:spacing w:after="0" w:line="240" w:lineRule="auto"/>
        <w:ind w:left="0" w:firstLine="0"/>
        <w:jc w:val="center"/>
        <w:rPr>
          <w:lang w:val="uk-UA"/>
        </w:rPr>
      </w:pPr>
      <w:r w:rsidRPr="005A1F21">
        <w:rPr>
          <w:lang w:val="uk-UA"/>
        </w:rPr>
        <w:t xml:space="preserve"> </w:t>
      </w:r>
    </w:p>
    <w:p w:rsidR="0068190C" w:rsidRDefault="00B3086D" w:rsidP="00CA1C08">
      <w:pPr>
        <w:spacing w:after="0" w:line="240" w:lineRule="auto"/>
        <w:ind w:left="0" w:firstLine="0"/>
        <w:jc w:val="center"/>
        <w:rPr>
          <w:lang w:val="uk-UA"/>
        </w:rPr>
      </w:pPr>
      <w:r w:rsidRPr="005A1F21">
        <w:rPr>
          <w:lang w:val="uk-UA"/>
        </w:rPr>
        <w:t xml:space="preserve"> </w:t>
      </w:r>
    </w:p>
    <w:p w:rsidR="00CA1C08" w:rsidRDefault="00CA1C08" w:rsidP="00CA1C08">
      <w:pPr>
        <w:spacing w:after="0" w:line="240" w:lineRule="auto"/>
        <w:ind w:left="0" w:firstLine="0"/>
        <w:jc w:val="center"/>
        <w:rPr>
          <w:lang w:val="uk-UA"/>
        </w:rPr>
      </w:pPr>
    </w:p>
    <w:p w:rsidR="00CA1C08" w:rsidRDefault="00CA1C08" w:rsidP="00CA1C08">
      <w:pPr>
        <w:spacing w:after="0" w:line="240" w:lineRule="auto"/>
        <w:ind w:left="0" w:firstLine="0"/>
        <w:jc w:val="center"/>
        <w:rPr>
          <w:lang w:val="uk-UA"/>
        </w:rPr>
      </w:pPr>
    </w:p>
    <w:p w:rsidR="00CA1C08" w:rsidRPr="005A1F21" w:rsidRDefault="00CA1C08" w:rsidP="00CA1C08">
      <w:pPr>
        <w:spacing w:after="0" w:line="240" w:lineRule="auto"/>
        <w:ind w:left="0" w:firstLine="0"/>
        <w:jc w:val="center"/>
        <w:rPr>
          <w:lang w:val="uk-UA"/>
        </w:rPr>
      </w:pPr>
    </w:p>
    <w:p w:rsidR="0068190C" w:rsidRPr="005A1F21" w:rsidRDefault="00B3086D" w:rsidP="00CA1C08">
      <w:pPr>
        <w:spacing w:after="0" w:line="240" w:lineRule="auto"/>
        <w:ind w:left="0" w:firstLine="0"/>
        <w:jc w:val="center"/>
        <w:rPr>
          <w:lang w:val="uk-UA"/>
        </w:rPr>
      </w:pPr>
      <w:r w:rsidRPr="005A1F21">
        <w:rPr>
          <w:lang w:val="uk-UA"/>
        </w:rPr>
        <w:t xml:space="preserve"> </w:t>
      </w:r>
    </w:p>
    <w:p w:rsidR="0068190C" w:rsidRPr="005A1F21" w:rsidRDefault="00B3086D" w:rsidP="00CA1C08">
      <w:pPr>
        <w:pStyle w:val="1"/>
        <w:spacing w:line="240" w:lineRule="auto"/>
        <w:ind w:left="0"/>
        <w:jc w:val="center"/>
        <w:rPr>
          <w:lang w:val="uk-UA"/>
        </w:rPr>
      </w:pPr>
      <w:r w:rsidRPr="005A1F21">
        <w:rPr>
          <w:lang w:val="uk-UA"/>
        </w:rPr>
        <w:t>СТАНДАРТ ВИЩОЇ ОСВІТИ УКРАЇНИ</w:t>
      </w:r>
    </w:p>
    <w:p w:rsidR="0068190C" w:rsidRPr="005A1F21" w:rsidRDefault="00B3086D" w:rsidP="00CA1C08">
      <w:pPr>
        <w:spacing w:after="0" w:line="240" w:lineRule="auto"/>
        <w:ind w:left="0" w:firstLine="0"/>
        <w:jc w:val="left"/>
        <w:rPr>
          <w:lang w:val="uk-UA"/>
        </w:rPr>
      </w:pPr>
      <w:r w:rsidRPr="005A1F21">
        <w:rPr>
          <w:lang w:val="uk-UA"/>
        </w:rPr>
        <w:t xml:space="preserve"> </w:t>
      </w:r>
    </w:p>
    <w:p w:rsidR="0068190C" w:rsidRPr="005A1F21" w:rsidRDefault="00B3086D" w:rsidP="00CA1C08">
      <w:pPr>
        <w:spacing w:after="0" w:line="240" w:lineRule="auto"/>
        <w:ind w:left="0" w:firstLine="0"/>
        <w:jc w:val="left"/>
        <w:rPr>
          <w:lang w:val="uk-UA"/>
        </w:rPr>
      </w:pPr>
      <w:r w:rsidRPr="005A1F21">
        <w:rPr>
          <w:lang w:val="uk-UA"/>
        </w:rPr>
        <w:t xml:space="preserve"> </w:t>
      </w:r>
    </w:p>
    <w:p w:rsidR="0068190C" w:rsidRPr="005A1F21" w:rsidRDefault="00B3086D" w:rsidP="00CA1C08">
      <w:pPr>
        <w:spacing w:after="0" w:line="240" w:lineRule="auto"/>
        <w:ind w:left="0" w:firstLine="0"/>
        <w:jc w:val="left"/>
        <w:rPr>
          <w:lang w:val="uk-UA"/>
        </w:rPr>
      </w:pPr>
      <w:r w:rsidRPr="005A1F21">
        <w:rPr>
          <w:lang w:val="uk-UA"/>
        </w:rPr>
        <w:t xml:space="preserve"> </w:t>
      </w:r>
    </w:p>
    <w:p w:rsidR="0068190C" w:rsidRPr="005A1F21" w:rsidRDefault="00B3086D" w:rsidP="00B14760">
      <w:pPr>
        <w:spacing w:after="0" w:line="240" w:lineRule="auto"/>
        <w:ind w:left="0" w:firstLine="567"/>
        <w:jc w:val="left"/>
        <w:rPr>
          <w:lang w:val="uk-UA"/>
        </w:rPr>
      </w:pPr>
      <w:r w:rsidRPr="005A1F21">
        <w:rPr>
          <w:lang w:val="uk-UA"/>
        </w:rPr>
        <w:t xml:space="preserve">РІВЕНЬ ВИЩОЇ ОСВІТИ </w:t>
      </w:r>
      <w:r w:rsidR="00CA1C08">
        <w:rPr>
          <w:lang w:val="uk-UA"/>
        </w:rPr>
        <w:t xml:space="preserve">       </w:t>
      </w:r>
      <w:r w:rsidRPr="005A1F21">
        <w:rPr>
          <w:b/>
          <w:u w:val="single" w:color="000000"/>
          <w:lang w:val="uk-UA"/>
        </w:rPr>
        <w:t>ДРУГИЙ (МАГІСТЕРСЬКИЙ) РІВЕНЬ</w:t>
      </w:r>
      <w:r w:rsidRPr="005A1F21">
        <w:rPr>
          <w:u w:val="single" w:color="000000"/>
          <w:lang w:val="uk-UA"/>
        </w:rPr>
        <w:t xml:space="preserve"> </w:t>
      </w:r>
    </w:p>
    <w:p w:rsidR="0068190C" w:rsidRDefault="00B3086D" w:rsidP="00B14760">
      <w:pPr>
        <w:spacing w:after="0" w:line="240" w:lineRule="auto"/>
        <w:ind w:left="0" w:firstLine="567"/>
        <w:jc w:val="left"/>
        <w:rPr>
          <w:sz w:val="18"/>
          <w:lang w:val="uk-UA"/>
        </w:rPr>
      </w:pPr>
      <w:r w:rsidRPr="005A1F21">
        <w:rPr>
          <w:sz w:val="18"/>
          <w:lang w:val="uk-UA"/>
        </w:rPr>
        <w:t xml:space="preserve">(назва рівня вищої освіти) </w:t>
      </w:r>
    </w:p>
    <w:p w:rsidR="00CA1C08" w:rsidRPr="005A1F21" w:rsidRDefault="00CA1C08" w:rsidP="00B14760">
      <w:pPr>
        <w:spacing w:after="0" w:line="240" w:lineRule="auto"/>
        <w:ind w:left="0" w:firstLine="567"/>
        <w:jc w:val="left"/>
        <w:rPr>
          <w:lang w:val="uk-UA"/>
        </w:rPr>
      </w:pPr>
    </w:p>
    <w:p w:rsidR="0068190C" w:rsidRPr="005A1F21" w:rsidRDefault="00B3086D" w:rsidP="00B14760">
      <w:pPr>
        <w:tabs>
          <w:tab w:val="center" w:pos="2520"/>
          <w:tab w:val="center" w:pos="6941"/>
        </w:tabs>
        <w:spacing w:after="0" w:line="240" w:lineRule="auto"/>
        <w:ind w:left="0" w:firstLine="567"/>
        <w:jc w:val="left"/>
        <w:rPr>
          <w:lang w:val="uk-UA"/>
        </w:rPr>
      </w:pPr>
      <w:r w:rsidRPr="005A1F21">
        <w:rPr>
          <w:lang w:val="uk-UA"/>
        </w:rPr>
        <w:t>СТУПІНЬ ВИЩОЇ ОСВІТИ</w:t>
      </w:r>
      <w:r w:rsidR="00CA1C08">
        <w:rPr>
          <w:lang w:val="uk-UA"/>
        </w:rPr>
        <w:t xml:space="preserve">      </w:t>
      </w:r>
      <w:r w:rsidRPr="00CA1C08">
        <w:rPr>
          <w:b/>
          <w:u w:val="single"/>
          <w:lang w:val="uk-UA"/>
        </w:rPr>
        <w:t>МАГІСТР</w:t>
      </w:r>
      <w:r w:rsidRPr="005A1F21">
        <w:rPr>
          <w:lang w:val="uk-UA"/>
        </w:rPr>
        <w:t xml:space="preserve"> </w:t>
      </w:r>
    </w:p>
    <w:p w:rsidR="0068190C" w:rsidRDefault="00B3086D" w:rsidP="00B14760">
      <w:pPr>
        <w:spacing w:after="0" w:line="240" w:lineRule="auto"/>
        <w:ind w:left="0" w:firstLine="567"/>
        <w:jc w:val="left"/>
        <w:rPr>
          <w:sz w:val="18"/>
          <w:lang w:val="uk-UA"/>
        </w:rPr>
      </w:pPr>
      <w:r w:rsidRPr="005A1F21">
        <w:rPr>
          <w:sz w:val="18"/>
          <w:lang w:val="uk-UA"/>
        </w:rPr>
        <w:t xml:space="preserve">(назва ступеня вищої освіти) </w:t>
      </w:r>
    </w:p>
    <w:p w:rsidR="00CA1C08" w:rsidRPr="005A1F21" w:rsidRDefault="00CA1C08" w:rsidP="00B14760">
      <w:pPr>
        <w:spacing w:after="0" w:line="240" w:lineRule="auto"/>
        <w:ind w:left="0" w:firstLine="567"/>
        <w:jc w:val="left"/>
        <w:rPr>
          <w:lang w:val="uk-UA"/>
        </w:rPr>
      </w:pPr>
    </w:p>
    <w:p w:rsidR="0068190C" w:rsidRPr="00CA1C08" w:rsidRDefault="00B3086D" w:rsidP="00B14760">
      <w:pPr>
        <w:tabs>
          <w:tab w:val="center" w:pos="3186"/>
          <w:tab w:val="center" w:pos="6939"/>
        </w:tabs>
        <w:spacing w:after="0" w:line="240" w:lineRule="auto"/>
        <w:ind w:left="0" w:firstLine="567"/>
        <w:jc w:val="left"/>
        <w:rPr>
          <w:u w:val="single"/>
          <w:lang w:val="uk-UA"/>
        </w:rPr>
      </w:pPr>
      <w:r w:rsidRPr="005A1F21">
        <w:rPr>
          <w:lang w:val="uk-UA"/>
        </w:rPr>
        <w:t>ГАЛУЗЬ ЗНАНЬ</w:t>
      </w:r>
      <w:r w:rsidRPr="005A1F21">
        <w:rPr>
          <w:lang w:val="uk-UA"/>
        </w:rPr>
        <w:tab/>
      </w:r>
      <w:r w:rsidR="00CA1C08">
        <w:rPr>
          <w:lang w:val="uk-UA"/>
        </w:rPr>
        <w:t xml:space="preserve">                         </w:t>
      </w:r>
      <w:r w:rsidRPr="00CA1C08">
        <w:rPr>
          <w:b/>
          <w:sz w:val="32"/>
          <w:u w:val="single"/>
          <w:lang w:val="uk-UA"/>
        </w:rPr>
        <w:t xml:space="preserve">12 Інформаційні технології </w:t>
      </w:r>
    </w:p>
    <w:p w:rsidR="0068190C" w:rsidRPr="005A1F21" w:rsidRDefault="00B3086D" w:rsidP="00B14760">
      <w:pPr>
        <w:spacing w:after="0" w:line="240" w:lineRule="auto"/>
        <w:ind w:left="0" w:firstLine="567"/>
        <w:jc w:val="left"/>
        <w:rPr>
          <w:lang w:val="uk-UA"/>
        </w:rPr>
      </w:pPr>
      <w:r w:rsidRPr="005A1F21">
        <w:rPr>
          <w:sz w:val="18"/>
          <w:lang w:val="uk-UA"/>
        </w:rPr>
        <w:t xml:space="preserve">(шифр та назва галузі знань) </w:t>
      </w:r>
    </w:p>
    <w:p w:rsidR="0068190C" w:rsidRPr="005A1F21" w:rsidRDefault="00B3086D" w:rsidP="00B14760">
      <w:pPr>
        <w:tabs>
          <w:tab w:val="center" w:pos="3088"/>
          <w:tab w:val="center" w:pos="6941"/>
        </w:tabs>
        <w:spacing w:after="0" w:line="240" w:lineRule="auto"/>
        <w:ind w:left="0" w:firstLine="567"/>
        <w:jc w:val="left"/>
        <w:rPr>
          <w:lang w:val="uk-UA"/>
        </w:rPr>
      </w:pPr>
      <w:r w:rsidRPr="005A1F21">
        <w:rPr>
          <w:sz w:val="43"/>
          <w:vertAlign w:val="subscript"/>
          <w:lang w:val="uk-UA"/>
        </w:rPr>
        <w:t>СПЕЦІАЛЬНІСТЬ</w:t>
      </w:r>
      <w:r w:rsidR="00CA1C08">
        <w:rPr>
          <w:sz w:val="43"/>
          <w:vertAlign w:val="subscript"/>
          <w:lang w:val="uk-UA"/>
        </w:rPr>
        <w:t xml:space="preserve">                      </w:t>
      </w:r>
      <w:r w:rsidRPr="00CA1C08">
        <w:rPr>
          <w:b/>
          <w:sz w:val="32"/>
          <w:u w:val="single"/>
          <w:lang w:val="uk-UA"/>
        </w:rPr>
        <w:t>125 Кібербезпека</w:t>
      </w:r>
      <w:r w:rsidRPr="005A1F21">
        <w:rPr>
          <w:b/>
          <w:lang w:val="uk-UA"/>
        </w:rPr>
        <w:t xml:space="preserve"> </w:t>
      </w:r>
    </w:p>
    <w:p w:rsidR="0068190C" w:rsidRPr="005A1F21" w:rsidRDefault="00B3086D" w:rsidP="00B14760">
      <w:pPr>
        <w:spacing w:after="0" w:line="240" w:lineRule="auto"/>
        <w:ind w:left="0" w:firstLine="567"/>
        <w:jc w:val="left"/>
        <w:rPr>
          <w:lang w:val="uk-UA"/>
        </w:rPr>
      </w:pPr>
      <w:r w:rsidRPr="005A1F21">
        <w:rPr>
          <w:sz w:val="18"/>
          <w:lang w:val="uk-UA"/>
        </w:rPr>
        <w:t xml:space="preserve">(код та найменування спеціальності) </w:t>
      </w:r>
    </w:p>
    <w:p w:rsidR="0068190C" w:rsidRPr="005A1F21" w:rsidRDefault="00B3086D" w:rsidP="00B14760">
      <w:pPr>
        <w:spacing w:after="0" w:line="240" w:lineRule="auto"/>
        <w:ind w:left="0" w:firstLine="567"/>
        <w:jc w:val="left"/>
        <w:rPr>
          <w:lang w:val="uk-UA"/>
        </w:rPr>
      </w:pPr>
      <w:r w:rsidRPr="005A1F21">
        <w:rPr>
          <w:lang w:val="uk-UA"/>
        </w:rPr>
        <w:t xml:space="preserve"> </w:t>
      </w:r>
    </w:p>
    <w:p w:rsidR="0068190C" w:rsidRPr="005A1F21" w:rsidRDefault="00B3086D" w:rsidP="00CA1C08">
      <w:pPr>
        <w:spacing w:after="0" w:line="240" w:lineRule="auto"/>
        <w:ind w:left="0" w:firstLine="0"/>
        <w:jc w:val="left"/>
        <w:rPr>
          <w:lang w:val="uk-UA"/>
        </w:rPr>
      </w:pPr>
      <w:r w:rsidRPr="005A1F21">
        <w:rPr>
          <w:lang w:val="uk-UA"/>
        </w:rPr>
        <w:t xml:space="preserve"> </w:t>
      </w:r>
    </w:p>
    <w:p w:rsidR="0068190C" w:rsidRDefault="00B3086D" w:rsidP="00CA1C08">
      <w:pPr>
        <w:spacing w:after="0" w:line="240" w:lineRule="auto"/>
        <w:ind w:left="0" w:firstLine="0"/>
        <w:jc w:val="left"/>
        <w:rPr>
          <w:lang w:val="uk-UA"/>
        </w:rPr>
      </w:pPr>
      <w:r w:rsidRPr="005A1F21">
        <w:rPr>
          <w:lang w:val="uk-UA"/>
        </w:rPr>
        <w:t xml:space="preserve"> </w:t>
      </w:r>
    </w:p>
    <w:p w:rsidR="00CA1C08" w:rsidRDefault="00CA1C08" w:rsidP="00CA1C08">
      <w:pPr>
        <w:spacing w:after="0" w:line="240" w:lineRule="auto"/>
        <w:ind w:left="0" w:firstLine="0"/>
        <w:jc w:val="left"/>
        <w:rPr>
          <w:lang w:val="uk-UA"/>
        </w:rPr>
      </w:pPr>
    </w:p>
    <w:p w:rsidR="00CA1C08" w:rsidRDefault="00CA1C08" w:rsidP="00CA1C08">
      <w:pPr>
        <w:spacing w:after="0" w:line="240" w:lineRule="auto"/>
        <w:ind w:left="0" w:firstLine="0"/>
        <w:jc w:val="left"/>
        <w:rPr>
          <w:lang w:val="uk-UA"/>
        </w:rPr>
      </w:pPr>
    </w:p>
    <w:p w:rsidR="00CA1C08" w:rsidRDefault="00CA1C08" w:rsidP="00CA1C08">
      <w:pPr>
        <w:spacing w:after="0" w:line="240" w:lineRule="auto"/>
        <w:ind w:left="0" w:firstLine="0"/>
        <w:jc w:val="left"/>
        <w:rPr>
          <w:lang w:val="uk-UA"/>
        </w:rPr>
      </w:pPr>
    </w:p>
    <w:p w:rsidR="00CA1C08" w:rsidRPr="005A1F21" w:rsidRDefault="00CA1C08" w:rsidP="00CA1C08">
      <w:pPr>
        <w:spacing w:after="0" w:line="240" w:lineRule="auto"/>
        <w:ind w:left="0" w:firstLine="0"/>
        <w:jc w:val="left"/>
        <w:rPr>
          <w:lang w:val="uk-UA"/>
        </w:rPr>
      </w:pPr>
    </w:p>
    <w:p w:rsidR="0068190C" w:rsidRPr="005A1F21" w:rsidRDefault="00B3086D" w:rsidP="00CA1C08">
      <w:pPr>
        <w:spacing w:after="0" w:line="240" w:lineRule="auto"/>
        <w:ind w:left="0" w:firstLine="0"/>
        <w:jc w:val="left"/>
        <w:rPr>
          <w:lang w:val="uk-UA"/>
        </w:rPr>
      </w:pPr>
      <w:r w:rsidRPr="005A1F21">
        <w:rPr>
          <w:lang w:val="uk-UA"/>
        </w:rPr>
        <w:t xml:space="preserve"> </w:t>
      </w:r>
    </w:p>
    <w:p w:rsidR="0068190C" w:rsidRPr="005A1F21" w:rsidRDefault="00B3086D" w:rsidP="00CA1C08">
      <w:pPr>
        <w:spacing w:after="0" w:line="240" w:lineRule="auto"/>
        <w:ind w:left="0" w:firstLine="0"/>
        <w:jc w:val="center"/>
        <w:rPr>
          <w:lang w:val="uk-UA"/>
        </w:rPr>
      </w:pPr>
      <w:r w:rsidRPr="005A1F21">
        <w:rPr>
          <w:b/>
          <w:lang w:val="uk-UA"/>
        </w:rPr>
        <w:t>Видання офіційне</w:t>
      </w:r>
    </w:p>
    <w:p w:rsidR="0068190C" w:rsidRPr="005A1F21" w:rsidRDefault="0068190C" w:rsidP="00CA1C08">
      <w:pPr>
        <w:spacing w:after="0" w:line="240" w:lineRule="auto"/>
        <w:ind w:left="0" w:firstLine="0"/>
        <w:jc w:val="center"/>
        <w:rPr>
          <w:lang w:val="uk-UA"/>
        </w:rPr>
      </w:pPr>
    </w:p>
    <w:p w:rsidR="0068190C" w:rsidRPr="005A1F21" w:rsidRDefault="00B3086D" w:rsidP="00CA1C08">
      <w:pPr>
        <w:spacing w:after="0" w:line="240" w:lineRule="auto"/>
        <w:ind w:left="0" w:firstLine="0"/>
        <w:jc w:val="center"/>
        <w:rPr>
          <w:lang w:val="uk-UA"/>
        </w:rPr>
      </w:pPr>
      <w:r w:rsidRPr="005A1F21">
        <w:rPr>
          <w:b/>
          <w:lang w:val="uk-UA"/>
        </w:rPr>
        <w:t>МІНІСТЕРСТВО ОСВІТИ І НАУКИ УКРАЇНИ</w:t>
      </w:r>
    </w:p>
    <w:p w:rsidR="0068190C" w:rsidRPr="005A1F21" w:rsidRDefault="0068190C" w:rsidP="00CA1C08">
      <w:pPr>
        <w:spacing w:after="0" w:line="240" w:lineRule="auto"/>
        <w:ind w:left="0" w:firstLine="0"/>
        <w:jc w:val="center"/>
        <w:rPr>
          <w:lang w:val="uk-UA"/>
        </w:rPr>
      </w:pPr>
    </w:p>
    <w:p w:rsidR="0068190C" w:rsidRDefault="00B3086D" w:rsidP="00CA1C08">
      <w:pPr>
        <w:spacing w:after="0" w:line="240" w:lineRule="auto"/>
        <w:ind w:left="0" w:firstLine="0"/>
        <w:jc w:val="center"/>
        <w:rPr>
          <w:lang w:val="uk-UA"/>
        </w:rPr>
      </w:pPr>
      <w:r w:rsidRPr="005A1F21">
        <w:rPr>
          <w:lang w:val="uk-UA"/>
        </w:rPr>
        <w:t xml:space="preserve"> </w:t>
      </w:r>
    </w:p>
    <w:p w:rsidR="00CA1C08" w:rsidRDefault="00CA1C08" w:rsidP="00CA1C08">
      <w:pPr>
        <w:spacing w:after="0" w:line="240" w:lineRule="auto"/>
        <w:ind w:left="0" w:firstLine="0"/>
        <w:jc w:val="center"/>
        <w:rPr>
          <w:lang w:val="uk-UA"/>
        </w:rPr>
      </w:pPr>
    </w:p>
    <w:p w:rsidR="00CA1C08" w:rsidRDefault="00CA1C08" w:rsidP="00CA1C08">
      <w:pPr>
        <w:spacing w:after="0" w:line="240" w:lineRule="auto"/>
        <w:ind w:left="0" w:firstLine="0"/>
        <w:jc w:val="center"/>
        <w:rPr>
          <w:lang w:val="uk-UA"/>
        </w:rPr>
      </w:pPr>
    </w:p>
    <w:p w:rsidR="00CA1C08" w:rsidRPr="005A1F21" w:rsidRDefault="00CA1C08" w:rsidP="00CA1C08">
      <w:pPr>
        <w:spacing w:after="0" w:line="240" w:lineRule="auto"/>
        <w:ind w:left="0" w:firstLine="0"/>
        <w:jc w:val="center"/>
        <w:rPr>
          <w:lang w:val="uk-UA"/>
        </w:rPr>
      </w:pPr>
    </w:p>
    <w:p w:rsidR="0068190C" w:rsidRDefault="00B3086D" w:rsidP="00CA1C08">
      <w:pPr>
        <w:spacing w:after="0" w:line="240" w:lineRule="auto"/>
        <w:ind w:left="0" w:hanging="10"/>
        <w:jc w:val="center"/>
        <w:rPr>
          <w:lang w:val="uk-UA"/>
        </w:rPr>
      </w:pPr>
      <w:r w:rsidRPr="005A1F21">
        <w:rPr>
          <w:b/>
          <w:lang w:val="uk-UA"/>
        </w:rPr>
        <w:t>Київ – 2021</w:t>
      </w:r>
      <w:r w:rsidRPr="005A1F21">
        <w:rPr>
          <w:lang w:val="uk-UA"/>
        </w:rPr>
        <w:t xml:space="preserve"> </w:t>
      </w:r>
    </w:p>
    <w:p w:rsidR="00CA1C08" w:rsidRDefault="00CA1C08" w:rsidP="00CA1C08">
      <w:pPr>
        <w:spacing w:after="0" w:line="240" w:lineRule="auto"/>
        <w:ind w:left="0" w:hanging="10"/>
        <w:jc w:val="center"/>
        <w:rPr>
          <w:lang w:val="uk-UA"/>
        </w:rPr>
      </w:pPr>
    </w:p>
    <w:p w:rsidR="00CA1C08" w:rsidRPr="005A1F21" w:rsidRDefault="00CA1C08" w:rsidP="00CA1C08">
      <w:pPr>
        <w:spacing w:after="0" w:line="240" w:lineRule="auto"/>
        <w:ind w:left="0" w:hanging="10"/>
        <w:jc w:val="center"/>
        <w:rPr>
          <w:lang w:val="uk-UA"/>
        </w:rPr>
      </w:pPr>
    </w:p>
    <w:p w:rsidR="0068190C" w:rsidRDefault="00B3086D" w:rsidP="00CA1C08">
      <w:pPr>
        <w:pStyle w:val="2"/>
        <w:spacing w:after="0" w:line="240" w:lineRule="auto"/>
        <w:ind w:left="0"/>
        <w:rPr>
          <w:lang w:val="uk-UA"/>
        </w:rPr>
      </w:pPr>
      <w:r w:rsidRPr="005A1F21">
        <w:rPr>
          <w:lang w:val="uk-UA"/>
        </w:rPr>
        <w:lastRenderedPageBreak/>
        <w:t xml:space="preserve">І. Преамбула </w:t>
      </w:r>
    </w:p>
    <w:p w:rsidR="0068190C" w:rsidRPr="005A1F21" w:rsidRDefault="00B3086D" w:rsidP="00CA1C08">
      <w:pPr>
        <w:spacing w:after="0" w:line="240" w:lineRule="auto"/>
        <w:ind w:left="0"/>
        <w:rPr>
          <w:lang w:val="uk-UA"/>
        </w:rPr>
      </w:pPr>
      <w:r w:rsidRPr="005A1F21">
        <w:rPr>
          <w:lang w:val="uk-UA"/>
        </w:rPr>
        <w:t xml:space="preserve">Стандарт  вищої освіти України: другий (магістерський) рівень, галузь знань 12  Інформаційні технології, спеціальність 125 Кібербезпека.  </w:t>
      </w:r>
    </w:p>
    <w:p w:rsidR="0068190C" w:rsidRPr="005A1F21" w:rsidRDefault="00B3086D" w:rsidP="00CA1C08">
      <w:pPr>
        <w:spacing w:after="0" w:line="240" w:lineRule="auto"/>
        <w:ind w:left="0"/>
        <w:rPr>
          <w:lang w:val="uk-UA"/>
        </w:rPr>
      </w:pPr>
      <w:r w:rsidRPr="005A1F21">
        <w:rPr>
          <w:lang w:val="uk-UA"/>
        </w:rPr>
        <w:t xml:space="preserve">Затверджено і введено в дію наказом Міністерства освіти і науки України від </w:t>
      </w:r>
      <w:r w:rsidR="00B14760">
        <w:rPr>
          <w:lang w:val="uk-UA"/>
        </w:rPr>
        <w:t>18.03.</w:t>
      </w:r>
      <w:r w:rsidR="00B14760" w:rsidRPr="005A1F21">
        <w:rPr>
          <w:lang w:val="uk-UA"/>
        </w:rPr>
        <w:t xml:space="preserve">2021 р. № </w:t>
      </w:r>
      <w:r w:rsidR="00B14760">
        <w:rPr>
          <w:lang w:val="uk-UA"/>
        </w:rPr>
        <w:t>332</w:t>
      </w:r>
      <w:r w:rsidR="00B14760">
        <w:rPr>
          <w:lang w:val="uk-UA"/>
        </w:rPr>
        <w:t>.</w:t>
      </w:r>
    </w:p>
    <w:p w:rsidR="0068190C" w:rsidRPr="005A1F21" w:rsidRDefault="00B3086D" w:rsidP="00CA1C08">
      <w:pPr>
        <w:spacing w:after="0" w:line="240" w:lineRule="auto"/>
        <w:ind w:left="0" w:firstLine="0"/>
        <w:jc w:val="left"/>
        <w:rPr>
          <w:lang w:val="uk-UA"/>
        </w:rPr>
      </w:pPr>
      <w:r w:rsidRPr="005A1F21">
        <w:rPr>
          <w:lang w:val="uk-UA"/>
        </w:rPr>
        <w:t xml:space="preserve"> </w:t>
      </w:r>
    </w:p>
    <w:p w:rsidR="0068190C" w:rsidRPr="005A1F21" w:rsidRDefault="00B3086D" w:rsidP="00CA1C08">
      <w:pPr>
        <w:spacing w:after="0" w:line="240" w:lineRule="auto"/>
        <w:ind w:left="0"/>
        <w:rPr>
          <w:lang w:val="uk-UA"/>
        </w:rPr>
      </w:pPr>
      <w:r w:rsidRPr="005A1F21">
        <w:rPr>
          <w:lang w:val="uk-UA"/>
        </w:rPr>
        <w:t>Стандарт розроблено членами підкомісії зі спеціальності 125 Кібербезпека Науково-методичної комісії № 7 з інформаційних технологій, автоматизації та телекомунікацій сектору вищої освіти Науково</w:t>
      </w:r>
      <w:r w:rsidR="005A1F21" w:rsidRPr="005A1F21">
        <w:rPr>
          <w:lang w:val="uk-UA"/>
        </w:rPr>
        <w:t>-</w:t>
      </w:r>
      <w:r w:rsidRPr="005A1F21">
        <w:rPr>
          <w:lang w:val="uk-UA"/>
        </w:rPr>
        <w:t xml:space="preserve">методичної ради Міністерства освіти і науки України: </w:t>
      </w:r>
    </w:p>
    <w:p w:rsidR="0068190C" w:rsidRPr="005A1F21" w:rsidRDefault="00B3086D" w:rsidP="00CA1C08">
      <w:pPr>
        <w:spacing w:after="0" w:line="240" w:lineRule="auto"/>
        <w:ind w:left="0"/>
        <w:rPr>
          <w:lang w:val="uk-UA"/>
        </w:rPr>
      </w:pPr>
      <w:r w:rsidRPr="005A1F21">
        <w:rPr>
          <w:b/>
          <w:lang w:val="uk-UA"/>
        </w:rPr>
        <w:t>Юдін Олександр Костянтинович</w:t>
      </w:r>
      <w:r w:rsidRPr="005A1F21">
        <w:rPr>
          <w:lang w:val="uk-UA"/>
        </w:rPr>
        <w:t xml:space="preserve"> – голова підкомісії 125 Кібербезпека науково-методичної комісії (НМК 7) з інформаційних технологій, автоматизації та телекомунікацій, доктор технічних наук, професор, Лауреат Державної премії України в галузі науки і техніки, завідувач спеціальної кафедри №31 Національної академії Служби безпеки України. </w:t>
      </w:r>
    </w:p>
    <w:p w:rsidR="0068190C" w:rsidRPr="005A1F21" w:rsidRDefault="00B3086D" w:rsidP="00CA1C08">
      <w:pPr>
        <w:spacing w:after="0" w:line="240" w:lineRule="auto"/>
        <w:ind w:left="0"/>
        <w:rPr>
          <w:lang w:val="uk-UA"/>
        </w:rPr>
      </w:pPr>
      <w:r w:rsidRPr="005A1F21">
        <w:rPr>
          <w:b/>
          <w:lang w:val="uk-UA"/>
        </w:rPr>
        <w:t>Кобозєва Алла Анатоліївна</w:t>
      </w:r>
      <w:r w:rsidRPr="005A1F21">
        <w:rPr>
          <w:lang w:val="uk-UA"/>
        </w:rPr>
        <w:t xml:space="preserve"> – заступник голови підкомісії, доктор технічних наук, професор, завідувач кафедри кібербезпеки та програмного забезпечення Одеського національного політехнічного університету. </w:t>
      </w:r>
    </w:p>
    <w:p w:rsidR="0068190C" w:rsidRPr="005A1F21" w:rsidRDefault="00B3086D" w:rsidP="00CA1C08">
      <w:pPr>
        <w:spacing w:after="0" w:line="240" w:lineRule="auto"/>
        <w:ind w:left="0"/>
        <w:rPr>
          <w:lang w:val="uk-UA"/>
        </w:rPr>
      </w:pPr>
      <w:r w:rsidRPr="005A1F21">
        <w:rPr>
          <w:b/>
          <w:lang w:val="uk-UA"/>
        </w:rPr>
        <w:t>Пархуць Любомир Теодорович</w:t>
      </w:r>
      <w:r w:rsidRPr="005A1F21">
        <w:rPr>
          <w:lang w:val="uk-UA"/>
        </w:rPr>
        <w:t xml:space="preserve"> – секретар підкомісії, доктор технічних наук, професор, заступник завідувача кафедри захисту інформації Національного університету </w:t>
      </w:r>
      <w:r w:rsidR="003C2894">
        <w:rPr>
          <w:lang w:val="uk-UA"/>
        </w:rPr>
        <w:t>«</w:t>
      </w:r>
      <w:r w:rsidRPr="005A1F21">
        <w:rPr>
          <w:lang w:val="uk-UA"/>
        </w:rPr>
        <w:t>Львівська політехніка</w:t>
      </w:r>
      <w:r w:rsidR="003C2894">
        <w:rPr>
          <w:lang w:val="uk-UA"/>
        </w:rPr>
        <w:t>»</w:t>
      </w:r>
      <w:r w:rsidRPr="005A1F21">
        <w:rPr>
          <w:lang w:val="uk-UA"/>
        </w:rPr>
        <w:t xml:space="preserve">. </w:t>
      </w:r>
    </w:p>
    <w:p w:rsidR="0068190C" w:rsidRPr="005A1F21" w:rsidRDefault="00B3086D" w:rsidP="00CA1C08">
      <w:pPr>
        <w:spacing w:after="0" w:line="240" w:lineRule="auto"/>
        <w:ind w:left="0"/>
        <w:rPr>
          <w:lang w:val="uk-UA"/>
        </w:rPr>
      </w:pPr>
      <w:r w:rsidRPr="005A1F21">
        <w:rPr>
          <w:b/>
          <w:lang w:val="uk-UA"/>
        </w:rPr>
        <w:t>Бакалинський Олександр Олегович</w:t>
      </w:r>
      <w:r w:rsidRPr="005A1F21">
        <w:rPr>
          <w:lang w:val="uk-UA"/>
        </w:rPr>
        <w:t xml:space="preserve"> – член підкомісії, кандидат технічних наук, заступник директора Департаменту формування та реалізації державної політики у сфері кіберзахисту Адміністрації Державної служби спеціального зв’язку та захисту інформації України. </w:t>
      </w:r>
    </w:p>
    <w:p w:rsidR="0068190C" w:rsidRPr="005A1F21" w:rsidRDefault="00B3086D" w:rsidP="00CA1C08">
      <w:pPr>
        <w:spacing w:after="0" w:line="240" w:lineRule="auto"/>
        <w:ind w:left="0"/>
        <w:rPr>
          <w:lang w:val="uk-UA"/>
        </w:rPr>
      </w:pPr>
      <w:r w:rsidRPr="005A1F21">
        <w:rPr>
          <w:b/>
          <w:lang w:val="uk-UA"/>
        </w:rPr>
        <w:t>Васіліу Євген Вікторович</w:t>
      </w:r>
      <w:r w:rsidRPr="005A1F21">
        <w:rPr>
          <w:lang w:val="uk-UA"/>
        </w:rPr>
        <w:t xml:space="preserve"> – член підкомісії, доктор технічних наук, професор, </w:t>
      </w:r>
      <w:r w:rsidR="005A1F21" w:rsidRPr="005A1F21">
        <w:rPr>
          <w:lang w:val="uk-UA"/>
        </w:rPr>
        <w:t>декан факультету</w:t>
      </w:r>
      <w:r w:rsidR="003C2894">
        <w:rPr>
          <w:lang w:val="uk-UA"/>
        </w:rPr>
        <w:t xml:space="preserve"> к</w:t>
      </w:r>
      <w:r w:rsidRPr="005A1F21">
        <w:rPr>
          <w:lang w:val="uk-UA"/>
        </w:rPr>
        <w:t xml:space="preserve">ібербезпеки, комп’ютерних і радіо технологій" </w:t>
      </w:r>
      <w:r w:rsidR="005A1F21" w:rsidRPr="005A1F21">
        <w:rPr>
          <w:lang w:val="uk-UA"/>
        </w:rPr>
        <w:t>Державного університету інтелектуальних технологій і зв’язку</w:t>
      </w:r>
      <w:r w:rsidRPr="005A1F21">
        <w:rPr>
          <w:lang w:val="uk-UA"/>
        </w:rPr>
        <w:t xml:space="preserve">. </w:t>
      </w:r>
    </w:p>
    <w:p w:rsidR="0068190C" w:rsidRPr="005A1F21" w:rsidRDefault="00B3086D" w:rsidP="00CA1C08">
      <w:pPr>
        <w:spacing w:after="0" w:line="240" w:lineRule="auto"/>
        <w:ind w:left="0"/>
        <w:rPr>
          <w:lang w:val="uk-UA"/>
        </w:rPr>
      </w:pPr>
      <w:r w:rsidRPr="005A1F21">
        <w:rPr>
          <w:b/>
          <w:lang w:val="uk-UA"/>
        </w:rPr>
        <w:t>Венгерський Петро Сергійович</w:t>
      </w:r>
      <w:r w:rsidRPr="005A1F21">
        <w:rPr>
          <w:lang w:val="uk-UA"/>
        </w:rPr>
        <w:t xml:space="preserve"> – член підкомісії, доктор фізико</w:t>
      </w:r>
      <w:r w:rsidR="00613930" w:rsidRPr="005A1F21">
        <w:rPr>
          <w:lang w:val="uk-UA"/>
        </w:rPr>
        <w:t>-</w:t>
      </w:r>
      <w:r w:rsidRPr="005A1F21">
        <w:rPr>
          <w:lang w:val="uk-UA"/>
        </w:rPr>
        <w:t xml:space="preserve">математичних наук, професор кафедри інформаційних систем Львівського національного університету імені Івана Франка. </w:t>
      </w:r>
    </w:p>
    <w:p w:rsidR="0068190C" w:rsidRPr="005A1F21" w:rsidRDefault="00B3086D" w:rsidP="00CA1C08">
      <w:pPr>
        <w:spacing w:after="0" w:line="240" w:lineRule="auto"/>
        <w:ind w:left="0"/>
        <w:rPr>
          <w:lang w:val="uk-UA"/>
        </w:rPr>
      </w:pPr>
      <w:r w:rsidRPr="005A1F21">
        <w:rPr>
          <w:b/>
          <w:lang w:val="uk-UA"/>
        </w:rPr>
        <w:t>Євсеєв Сергій Петрович</w:t>
      </w:r>
      <w:r w:rsidRPr="005A1F21">
        <w:rPr>
          <w:lang w:val="uk-UA"/>
        </w:rPr>
        <w:t xml:space="preserve"> – член підкомісії, доктор технічних наук, професор, завідувач кафедри кібербезпеки та інформаційних технологій Харківського національного економічного університету імені Семена Кузнеця. </w:t>
      </w:r>
    </w:p>
    <w:p w:rsidR="0068190C" w:rsidRPr="005A1F21" w:rsidRDefault="00B3086D" w:rsidP="00CA1C08">
      <w:pPr>
        <w:spacing w:after="0" w:line="240" w:lineRule="auto"/>
        <w:ind w:left="0"/>
        <w:rPr>
          <w:lang w:val="uk-UA"/>
        </w:rPr>
      </w:pPr>
      <w:r w:rsidRPr="005A1F21">
        <w:rPr>
          <w:b/>
          <w:lang w:val="uk-UA"/>
        </w:rPr>
        <w:t>Чевардін Владислав Євгенійович</w:t>
      </w:r>
      <w:r w:rsidRPr="005A1F21">
        <w:rPr>
          <w:lang w:val="uk-UA"/>
        </w:rPr>
        <w:t xml:space="preserve"> – член підкомісії, доктор технічних наук, старший науковий співробітник, начальник кафедри захисту інформації та кіберзахисту Військового інституту телекомунікацій та інформатизації імені Героїв Крут. </w:t>
      </w:r>
    </w:p>
    <w:p w:rsidR="0068190C" w:rsidRPr="005A1F21" w:rsidRDefault="00B3086D" w:rsidP="00CA1C08">
      <w:pPr>
        <w:spacing w:after="0" w:line="240" w:lineRule="auto"/>
        <w:ind w:left="0"/>
        <w:rPr>
          <w:lang w:val="uk-UA"/>
        </w:rPr>
      </w:pPr>
      <w:r w:rsidRPr="005A1F21">
        <w:rPr>
          <w:b/>
          <w:lang w:val="uk-UA"/>
        </w:rPr>
        <w:t>Халімов Геннадій Зайдулович</w:t>
      </w:r>
      <w:r w:rsidRPr="005A1F21">
        <w:rPr>
          <w:lang w:val="uk-UA"/>
        </w:rPr>
        <w:t xml:space="preserve"> – член підкомісії, доктор технічних наук, професор, завідувач кафедри безпеки інформаційних технологій Харківського національного університету радіоелектроніки. </w:t>
      </w:r>
    </w:p>
    <w:p w:rsidR="0068190C" w:rsidRPr="005A1F21" w:rsidRDefault="00B3086D" w:rsidP="00CA1C08">
      <w:pPr>
        <w:spacing w:after="0" w:line="240" w:lineRule="auto"/>
        <w:ind w:left="0" w:firstLine="0"/>
        <w:jc w:val="left"/>
        <w:rPr>
          <w:lang w:val="uk-UA"/>
        </w:rPr>
      </w:pPr>
      <w:r w:rsidRPr="005A1F21">
        <w:rPr>
          <w:lang w:val="uk-UA"/>
        </w:rPr>
        <w:t xml:space="preserve"> </w:t>
      </w:r>
    </w:p>
    <w:p w:rsidR="0068190C" w:rsidRPr="005A1F21" w:rsidRDefault="00B3086D" w:rsidP="00CA1C08">
      <w:pPr>
        <w:spacing w:after="0" w:line="240" w:lineRule="auto"/>
        <w:ind w:left="0" w:hanging="10"/>
        <w:jc w:val="left"/>
        <w:rPr>
          <w:lang w:val="uk-UA"/>
        </w:rPr>
      </w:pPr>
      <w:r w:rsidRPr="005A1F21">
        <w:rPr>
          <w:b/>
          <w:lang w:val="uk-UA"/>
        </w:rPr>
        <w:t xml:space="preserve">Фахівці, залучені до розроблення стандарту: </w:t>
      </w:r>
    </w:p>
    <w:p w:rsidR="0068190C" w:rsidRPr="005A1F21" w:rsidRDefault="00B3086D" w:rsidP="00CA1C08">
      <w:pPr>
        <w:spacing w:after="0" w:line="240" w:lineRule="auto"/>
        <w:ind w:left="0"/>
        <w:rPr>
          <w:lang w:val="uk-UA"/>
        </w:rPr>
      </w:pPr>
      <w:r w:rsidRPr="005A1F21">
        <w:rPr>
          <w:b/>
          <w:lang w:val="uk-UA"/>
        </w:rPr>
        <w:t xml:space="preserve">Івченко Ірина Сергіївна </w:t>
      </w:r>
      <w:r w:rsidRPr="005A1F21">
        <w:rPr>
          <w:lang w:val="uk-UA"/>
        </w:rPr>
        <w:t xml:space="preserve">– Віце-президент Громадської організації </w:t>
      </w:r>
      <w:r w:rsidR="003C2894">
        <w:rPr>
          <w:lang w:val="uk-UA"/>
        </w:rPr>
        <w:t>«</w:t>
      </w:r>
      <w:r w:rsidRPr="005A1F21">
        <w:rPr>
          <w:lang w:val="uk-UA"/>
        </w:rPr>
        <w:t>ІСАКА КИЇВ</w:t>
      </w:r>
      <w:r w:rsidR="003C2894">
        <w:rPr>
          <w:lang w:val="uk-UA"/>
        </w:rPr>
        <w:t>»</w:t>
      </w:r>
      <w:r w:rsidRPr="005A1F21">
        <w:rPr>
          <w:lang w:val="uk-UA"/>
        </w:rPr>
        <w:t xml:space="preserve">, ISACA Kyiv Chapter. </w:t>
      </w:r>
    </w:p>
    <w:p w:rsidR="0068190C" w:rsidRPr="005A1F21" w:rsidRDefault="00B3086D" w:rsidP="00CA1C08">
      <w:pPr>
        <w:spacing w:after="0" w:line="240" w:lineRule="auto"/>
        <w:ind w:left="0"/>
        <w:rPr>
          <w:lang w:val="uk-UA"/>
        </w:rPr>
      </w:pPr>
      <w:r w:rsidRPr="005A1F21">
        <w:rPr>
          <w:lang w:val="uk-UA"/>
        </w:rPr>
        <w:lastRenderedPageBreak/>
        <w:t xml:space="preserve">Стандарт розглянуто на засіданні сектору вищої освіти Науково- методичної ради Міністерства освіти і науки України від 26.05.2020 року, протокол № 1. </w:t>
      </w:r>
    </w:p>
    <w:p w:rsidR="0068190C" w:rsidRPr="005A1F21" w:rsidRDefault="00B3086D" w:rsidP="00CA1C08">
      <w:pPr>
        <w:spacing w:after="0" w:line="240" w:lineRule="auto"/>
        <w:ind w:left="0" w:firstLine="0"/>
        <w:jc w:val="left"/>
        <w:rPr>
          <w:lang w:val="uk-UA"/>
        </w:rPr>
      </w:pPr>
      <w:r w:rsidRPr="005A1F21">
        <w:rPr>
          <w:lang w:val="uk-UA"/>
        </w:rPr>
        <w:t xml:space="preserve"> </w:t>
      </w:r>
    </w:p>
    <w:p w:rsidR="0068190C" w:rsidRPr="005A1F21" w:rsidRDefault="00B3086D" w:rsidP="00CA1C08">
      <w:pPr>
        <w:spacing w:after="0" w:line="240" w:lineRule="auto"/>
        <w:ind w:left="0" w:hanging="10"/>
        <w:jc w:val="left"/>
        <w:rPr>
          <w:lang w:val="uk-UA"/>
        </w:rPr>
      </w:pPr>
      <w:r w:rsidRPr="005A1F21">
        <w:rPr>
          <w:b/>
          <w:lang w:val="uk-UA"/>
        </w:rPr>
        <w:t xml:space="preserve">Фахову експертизу проводили: </w:t>
      </w:r>
    </w:p>
    <w:p w:rsidR="0068190C" w:rsidRPr="005A1F21" w:rsidRDefault="00B3086D" w:rsidP="00CA1C08">
      <w:pPr>
        <w:spacing w:after="0" w:line="240" w:lineRule="auto"/>
        <w:ind w:left="0"/>
        <w:rPr>
          <w:lang w:val="uk-UA"/>
        </w:rPr>
      </w:pPr>
      <w:r w:rsidRPr="005A1F21">
        <w:rPr>
          <w:b/>
          <w:lang w:val="uk-UA"/>
        </w:rPr>
        <w:t>Мачуський Євгеній Андрійович</w:t>
      </w:r>
      <w:r w:rsidRPr="005A1F21">
        <w:rPr>
          <w:lang w:val="uk-UA"/>
        </w:rPr>
        <w:t xml:space="preserve"> – доктор технічних наук, професор, заслужений діяч науки і техніки України, завідувач кафедри засобів захисту інформації фізико-технічного інституту Національного т</w:t>
      </w:r>
      <w:r w:rsidR="003C2894">
        <w:rPr>
          <w:lang w:val="uk-UA"/>
        </w:rPr>
        <w:t>ехнічного університету України «</w:t>
      </w:r>
      <w:r w:rsidRPr="005A1F21">
        <w:rPr>
          <w:lang w:val="uk-UA"/>
        </w:rPr>
        <w:t>Київський політехнічний інститут</w:t>
      </w:r>
      <w:r w:rsidR="003C2894">
        <w:rPr>
          <w:lang w:val="uk-UA"/>
        </w:rPr>
        <w:t xml:space="preserve"> імені Ігоря Сікорського»</w:t>
      </w:r>
      <w:r w:rsidRPr="005A1F21">
        <w:rPr>
          <w:lang w:val="uk-UA"/>
        </w:rPr>
        <w:t xml:space="preserve">. </w:t>
      </w:r>
    </w:p>
    <w:p w:rsidR="0068190C" w:rsidRPr="005A1F21" w:rsidRDefault="00B3086D" w:rsidP="00CA1C08">
      <w:pPr>
        <w:spacing w:after="0" w:line="240" w:lineRule="auto"/>
        <w:ind w:left="0"/>
        <w:rPr>
          <w:lang w:val="uk-UA"/>
        </w:rPr>
      </w:pPr>
      <w:r w:rsidRPr="005A1F21">
        <w:rPr>
          <w:b/>
          <w:lang w:val="uk-UA"/>
        </w:rPr>
        <w:t>Горбенко Іван Дмитрович</w:t>
      </w:r>
      <w:r w:rsidRPr="005A1F21">
        <w:rPr>
          <w:lang w:val="uk-UA"/>
        </w:rPr>
        <w:t xml:space="preserve"> – доктор технічних наук, професор, Лауреат Державної премії України в галузі науки й техніки, відмінник освіти України, професор кафедри безпеки інформаційних систем і технологій Харківського національного університету ім. В.Н. Каразина. </w:t>
      </w:r>
    </w:p>
    <w:p w:rsidR="0068190C" w:rsidRPr="005A1F21" w:rsidRDefault="00B3086D" w:rsidP="00CA1C08">
      <w:pPr>
        <w:spacing w:after="0" w:line="240" w:lineRule="auto"/>
        <w:ind w:left="0"/>
        <w:rPr>
          <w:lang w:val="uk-UA"/>
        </w:rPr>
      </w:pPr>
      <w:r w:rsidRPr="005A1F21">
        <w:rPr>
          <w:b/>
          <w:lang w:val="uk-UA"/>
        </w:rPr>
        <w:t>Баранік Володимир Вікторович</w:t>
      </w:r>
      <w:r w:rsidRPr="005A1F21">
        <w:rPr>
          <w:lang w:val="uk-UA"/>
        </w:rPr>
        <w:t xml:space="preserve"> – доктор технічних наук, професор, начальник кафедри бойового застосування та експлуатації автоматизованих систем управління Харківського національного </w:t>
      </w:r>
      <w:r w:rsidR="003C2894">
        <w:rPr>
          <w:lang w:val="uk-UA"/>
        </w:rPr>
        <w:t>університету Повітряних Сил ім. </w:t>
      </w:r>
      <w:r w:rsidRPr="005A1F21">
        <w:rPr>
          <w:lang w:val="uk-UA"/>
        </w:rPr>
        <w:t>І.</w:t>
      </w:r>
      <w:r w:rsidR="003C2894">
        <w:rPr>
          <w:lang w:val="uk-UA"/>
        </w:rPr>
        <w:t> </w:t>
      </w:r>
      <w:r w:rsidRPr="005A1F21">
        <w:rPr>
          <w:lang w:val="uk-UA"/>
        </w:rPr>
        <w:t xml:space="preserve">Кожедуба. </w:t>
      </w:r>
    </w:p>
    <w:p w:rsidR="0068190C" w:rsidRPr="005A1F21" w:rsidRDefault="00B3086D" w:rsidP="00CA1C08">
      <w:pPr>
        <w:spacing w:after="0" w:line="240" w:lineRule="auto"/>
        <w:ind w:left="0"/>
        <w:rPr>
          <w:lang w:val="uk-UA"/>
        </w:rPr>
      </w:pPr>
      <w:r w:rsidRPr="005A1F21">
        <w:rPr>
          <w:b/>
          <w:lang w:val="uk-UA"/>
        </w:rPr>
        <w:t>Коляденко Владимир Адольфович</w:t>
      </w:r>
      <w:r w:rsidRPr="005A1F21">
        <w:rPr>
          <w:lang w:val="uk-UA"/>
        </w:rPr>
        <w:t xml:space="preserve"> – кандидат технічних наук, Голова Комітету з електронних комунікацій Торгово-Промислової Палати України.  </w:t>
      </w:r>
    </w:p>
    <w:p w:rsidR="0068190C" w:rsidRPr="005A1F21" w:rsidRDefault="00B3086D" w:rsidP="00CA1C08">
      <w:pPr>
        <w:spacing w:after="0" w:line="240" w:lineRule="auto"/>
        <w:ind w:left="0" w:firstLine="0"/>
        <w:jc w:val="left"/>
        <w:rPr>
          <w:lang w:val="uk-UA"/>
        </w:rPr>
      </w:pPr>
      <w:r w:rsidRPr="005A1F21">
        <w:rPr>
          <w:b/>
          <w:lang w:val="uk-UA"/>
        </w:rPr>
        <w:t xml:space="preserve"> </w:t>
      </w:r>
    </w:p>
    <w:p w:rsidR="0068190C" w:rsidRPr="005A1F21" w:rsidRDefault="00B3086D" w:rsidP="00CA1C08">
      <w:pPr>
        <w:spacing w:after="0" w:line="240" w:lineRule="auto"/>
        <w:ind w:left="0" w:hanging="10"/>
        <w:jc w:val="left"/>
        <w:rPr>
          <w:lang w:val="uk-UA"/>
        </w:rPr>
      </w:pPr>
      <w:r w:rsidRPr="005A1F21">
        <w:rPr>
          <w:b/>
          <w:lang w:val="uk-UA"/>
        </w:rPr>
        <w:t xml:space="preserve">Методичну експертизу проводили: </w:t>
      </w:r>
    </w:p>
    <w:p w:rsidR="0068190C" w:rsidRPr="005A1F21" w:rsidRDefault="00B3086D" w:rsidP="00CA1C08">
      <w:pPr>
        <w:spacing w:after="0" w:line="240" w:lineRule="auto"/>
        <w:ind w:left="0"/>
        <w:rPr>
          <w:lang w:val="uk-UA"/>
        </w:rPr>
      </w:pPr>
      <w:r w:rsidRPr="005A1F21">
        <w:rPr>
          <w:b/>
          <w:lang w:val="uk-UA"/>
        </w:rPr>
        <w:t>Рашкевич Юрій Михайлович</w:t>
      </w:r>
      <w:r w:rsidRPr="005A1F21">
        <w:rPr>
          <w:lang w:val="uk-UA"/>
        </w:rPr>
        <w:t>, доктор технічних наук, професор, член Національного агентства кваліфікацій, Національний експерт Програ</w:t>
      </w:r>
      <w:r w:rsidR="002073CE" w:rsidRPr="005A1F21">
        <w:rPr>
          <w:lang w:val="uk-UA"/>
        </w:rPr>
        <w:t>ми ЄС Еразмус+.</w:t>
      </w:r>
    </w:p>
    <w:p w:rsidR="0068190C" w:rsidRPr="005A1F21" w:rsidRDefault="00B3086D" w:rsidP="00CA1C08">
      <w:pPr>
        <w:spacing w:after="0" w:line="240" w:lineRule="auto"/>
        <w:ind w:left="0"/>
        <w:rPr>
          <w:lang w:val="uk-UA"/>
        </w:rPr>
      </w:pPr>
      <w:r w:rsidRPr="005A1F21">
        <w:rPr>
          <w:b/>
          <w:lang w:val="uk-UA"/>
        </w:rPr>
        <w:t>Таланова Жаннета Василівна</w:t>
      </w:r>
      <w:r w:rsidRPr="005A1F21">
        <w:rPr>
          <w:lang w:val="uk-UA"/>
        </w:rPr>
        <w:t xml:space="preserve">, доктор педагогічних наук, с.н.с., доцент; г.н.с. Інституту вищої освіти НАПН України; менеджер з аналітичної роботи Національного Еразмус+ офісу в Україні. </w:t>
      </w:r>
    </w:p>
    <w:p w:rsidR="0068190C" w:rsidRPr="005A1F21" w:rsidRDefault="00B3086D" w:rsidP="00CA1C08">
      <w:pPr>
        <w:spacing w:after="0" w:line="240" w:lineRule="auto"/>
        <w:ind w:left="0" w:firstLine="0"/>
        <w:jc w:val="left"/>
        <w:rPr>
          <w:lang w:val="uk-UA"/>
        </w:rPr>
      </w:pPr>
      <w:r w:rsidRPr="005A1F21">
        <w:rPr>
          <w:lang w:val="uk-UA"/>
        </w:rPr>
        <w:t xml:space="preserve"> </w:t>
      </w:r>
    </w:p>
    <w:p w:rsidR="0068190C" w:rsidRPr="005A1F21" w:rsidRDefault="00B3086D" w:rsidP="00CA1C08">
      <w:pPr>
        <w:spacing w:after="0" w:line="240" w:lineRule="auto"/>
        <w:ind w:left="0"/>
        <w:rPr>
          <w:lang w:val="uk-UA"/>
        </w:rPr>
      </w:pPr>
      <w:r w:rsidRPr="005A1F21">
        <w:rPr>
          <w:lang w:val="uk-UA"/>
        </w:rPr>
        <w:t xml:space="preserve">Стандарт схвалено Державною службою спеціального зв’язку та захисту інформації України та Федерацією роботодавців України. </w:t>
      </w:r>
    </w:p>
    <w:p w:rsidR="0068190C" w:rsidRPr="005A1F21" w:rsidRDefault="00B3086D" w:rsidP="00CA1C08">
      <w:pPr>
        <w:spacing w:after="0" w:line="240" w:lineRule="auto"/>
        <w:ind w:left="0" w:firstLine="0"/>
        <w:jc w:val="left"/>
        <w:rPr>
          <w:lang w:val="uk-UA"/>
        </w:rPr>
      </w:pPr>
      <w:r w:rsidRPr="005A1F21">
        <w:rPr>
          <w:lang w:val="uk-UA"/>
        </w:rPr>
        <w:t xml:space="preserve"> </w:t>
      </w:r>
    </w:p>
    <w:p w:rsidR="0068190C" w:rsidRPr="005A1F21" w:rsidRDefault="00B3086D" w:rsidP="00CA1C08">
      <w:pPr>
        <w:spacing w:after="0" w:line="240" w:lineRule="auto"/>
        <w:ind w:left="0"/>
        <w:rPr>
          <w:lang w:val="uk-UA"/>
        </w:rPr>
      </w:pPr>
      <w:r w:rsidRPr="005A1F21">
        <w:rPr>
          <w:lang w:val="uk-UA"/>
        </w:rPr>
        <w:t xml:space="preserve">Стандарт розглянуто після надходження всіх зауважень і пропозицій та схвалено на засіданні підкомісії зі спеціальності 125 "Кібербезпека" Науково-методичної комісії № 7 з інформаційних технологій, автоматизації та телекомунікацій Науково-методичної ради Міністерства освіти і науки України, протокол № 4 від  05.02.2021 р. </w:t>
      </w:r>
    </w:p>
    <w:p w:rsidR="0068190C" w:rsidRPr="005A1F21" w:rsidRDefault="00B3086D" w:rsidP="00CA1C08">
      <w:pPr>
        <w:spacing w:after="0" w:line="240" w:lineRule="auto"/>
        <w:ind w:left="0" w:firstLine="0"/>
        <w:jc w:val="left"/>
        <w:rPr>
          <w:lang w:val="uk-UA"/>
        </w:rPr>
      </w:pPr>
      <w:r w:rsidRPr="005A1F21">
        <w:rPr>
          <w:lang w:val="uk-UA"/>
        </w:rPr>
        <w:t xml:space="preserve"> </w:t>
      </w:r>
    </w:p>
    <w:p w:rsidR="0068190C" w:rsidRPr="005A1F21" w:rsidRDefault="00B3086D" w:rsidP="00CA1C08">
      <w:pPr>
        <w:spacing w:after="0" w:line="240" w:lineRule="auto"/>
        <w:ind w:left="0"/>
        <w:rPr>
          <w:lang w:val="uk-UA"/>
        </w:rPr>
      </w:pPr>
      <w:r w:rsidRPr="005A1F21">
        <w:rPr>
          <w:lang w:val="uk-UA"/>
        </w:rPr>
        <w:t xml:space="preserve">Стандарт погоджено рішенням Національного агентства із забезпечення якості вищої освіти, протокол від </w:t>
      </w:r>
      <w:r w:rsidR="003C2894">
        <w:rPr>
          <w:lang w:val="uk-UA"/>
        </w:rPr>
        <w:t>23.02.</w:t>
      </w:r>
      <w:r w:rsidRPr="005A1F21">
        <w:rPr>
          <w:lang w:val="uk-UA"/>
        </w:rPr>
        <w:t>2021 р. №</w:t>
      </w:r>
      <w:r w:rsidR="003C2894">
        <w:rPr>
          <w:lang w:val="uk-UA"/>
        </w:rPr>
        <w:t xml:space="preserve"> 3</w:t>
      </w:r>
      <w:r w:rsidRPr="005A1F21">
        <w:rPr>
          <w:lang w:val="uk-UA"/>
        </w:rPr>
        <w:t xml:space="preserve">. </w:t>
      </w:r>
    </w:p>
    <w:p w:rsidR="0068190C" w:rsidRDefault="00B3086D" w:rsidP="00CA1C08">
      <w:pPr>
        <w:spacing w:after="0" w:line="240" w:lineRule="auto"/>
        <w:ind w:left="0" w:firstLine="0"/>
        <w:jc w:val="left"/>
        <w:rPr>
          <w:lang w:val="uk-UA"/>
        </w:rPr>
      </w:pPr>
      <w:r w:rsidRPr="005A1F21">
        <w:rPr>
          <w:lang w:val="uk-UA"/>
        </w:rPr>
        <w:t xml:space="preserve"> </w:t>
      </w:r>
    </w:p>
    <w:p w:rsidR="003C2894" w:rsidRDefault="003C2894" w:rsidP="00CA1C08">
      <w:pPr>
        <w:spacing w:after="0" w:line="240" w:lineRule="auto"/>
        <w:ind w:left="0" w:firstLine="0"/>
        <w:jc w:val="left"/>
        <w:rPr>
          <w:lang w:val="uk-UA"/>
        </w:rPr>
      </w:pPr>
    </w:p>
    <w:p w:rsidR="003C2894" w:rsidRDefault="003C2894" w:rsidP="00CA1C08">
      <w:pPr>
        <w:spacing w:after="0" w:line="240" w:lineRule="auto"/>
        <w:ind w:left="0" w:firstLine="0"/>
        <w:jc w:val="left"/>
        <w:rPr>
          <w:lang w:val="uk-UA"/>
        </w:rPr>
      </w:pPr>
    </w:p>
    <w:p w:rsidR="003C2894" w:rsidRDefault="003C2894" w:rsidP="00CA1C08">
      <w:pPr>
        <w:spacing w:after="0" w:line="240" w:lineRule="auto"/>
        <w:ind w:left="0" w:firstLine="0"/>
        <w:jc w:val="left"/>
        <w:rPr>
          <w:lang w:val="uk-UA"/>
        </w:rPr>
      </w:pPr>
    </w:p>
    <w:p w:rsidR="003C2894" w:rsidRDefault="003C2894" w:rsidP="00CA1C08">
      <w:pPr>
        <w:spacing w:after="0" w:line="240" w:lineRule="auto"/>
        <w:ind w:left="0" w:firstLine="0"/>
        <w:jc w:val="left"/>
        <w:rPr>
          <w:lang w:val="uk-UA"/>
        </w:rPr>
      </w:pPr>
    </w:p>
    <w:p w:rsidR="003C2894" w:rsidRDefault="003C2894" w:rsidP="00CA1C08">
      <w:pPr>
        <w:spacing w:after="0" w:line="240" w:lineRule="auto"/>
        <w:ind w:left="0" w:firstLine="0"/>
        <w:jc w:val="left"/>
        <w:rPr>
          <w:lang w:val="uk-UA"/>
        </w:rPr>
      </w:pPr>
    </w:p>
    <w:p w:rsidR="003C2894" w:rsidRDefault="003C2894" w:rsidP="00CA1C08">
      <w:pPr>
        <w:spacing w:after="0" w:line="240" w:lineRule="auto"/>
        <w:ind w:left="0" w:firstLine="0"/>
        <w:jc w:val="left"/>
        <w:rPr>
          <w:lang w:val="uk-UA"/>
        </w:rPr>
      </w:pPr>
    </w:p>
    <w:p w:rsidR="003C2894" w:rsidRPr="005A1F21" w:rsidRDefault="003C2894" w:rsidP="00CA1C08">
      <w:pPr>
        <w:spacing w:after="0" w:line="240" w:lineRule="auto"/>
        <w:ind w:left="0" w:firstLine="0"/>
        <w:jc w:val="left"/>
        <w:rPr>
          <w:lang w:val="uk-UA"/>
        </w:rPr>
      </w:pPr>
    </w:p>
    <w:p w:rsidR="0068190C" w:rsidRDefault="00B3086D" w:rsidP="00CA1C08">
      <w:pPr>
        <w:spacing w:after="0" w:line="240" w:lineRule="auto"/>
        <w:ind w:left="0" w:hanging="10"/>
        <w:jc w:val="left"/>
        <w:rPr>
          <w:b/>
          <w:lang w:val="uk-UA"/>
        </w:rPr>
      </w:pPr>
      <w:r w:rsidRPr="005A1F21">
        <w:rPr>
          <w:b/>
          <w:lang w:val="uk-UA"/>
        </w:rPr>
        <w:lastRenderedPageBreak/>
        <w:t xml:space="preserve">ІІ. Загальна характеристика </w:t>
      </w:r>
    </w:p>
    <w:p w:rsidR="003C2894" w:rsidRPr="005A1F21" w:rsidRDefault="003C2894" w:rsidP="00CA1C08">
      <w:pPr>
        <w:spacing w:after="0" w:line="240" w:lineRule="auto"/>
        <w:ind w:left="0" w:hanging="10"/>
        <w:jc w:val="left"/>
        <w:rPr>
          <w:lang w:val="uk-UA"/>
        </w:rPr>
      </w:pPr>
    </w:p>
    <w:tbl>
      <w:tblPr>
        <w:tblStyle w:val="TableGrid"/>
        <w:tblW w:w="9946" w:type="dxa"/>
        <w:tblInd w:w="55" w:type="dxa"/>
        <w:tblCellMar>
          <w:top w:w="59" w:type="dxa"/>
          <w:left w:w="55" w:type="dxa"/>
        </w:tblCellMar>
        <w:tblLook w:val="04A0" w:firstRow="1" w:lastRow="0" w:firstColumn="1" w:lastColumn="0" w:noHBand="0" w:noVBand="1"/>
      </w:tblPr>
      <w:tblGrid>
        <w:gridCol w:w="2410"/>
        <w:gridCol w:w="7536"/>
      </w:tblGrid>
      <w:tr w:rsidR="00095547" w:rsidRPr="005A1F21" w:rsidTr="003C2894">
        <w:trPr>
          <w:trHeight w:val="653"/>
        </w:trPr>
        <w:tc>
          <w:tcPr>
            <w:tcW w:w="2410" w:type="dxa"/>
            <w:tcBorders>
              <w:top w:val="single" w:sz="4" w:space="0" w:color="000000"/>
              <w:left w:val="single" w:sz="4" w:space="0" w:color="000000"/>
              <w:bottom w:val="single" w:sz="4" w:space="0" w:color="000000"/>
              <w:right w:val="single" w:sz="4" w:space="0" w:color="000000"/>
            </w:tcBorders>
          </w:tcPr>
          <w:p w:rsidR="00095547" w:rsidRPr="005A1F21" w:rsidRDefault="00095547" w:rsidP="00CA1C08">
            <w:pPr>
              <w:spacing w:after="0" w:line="240" w:lineRule="auto"/>
              <w:ind w:left="0" w:firstLine="0"/>
              <w:jc w:val="left"/>
              <w:rPr>
                <w:lang w:val="uk-UA"/>
              </w:rPr>
            </w:pPr>
            <w:r w:rsidRPr="005A1F21">
              <w:rPr>
                <w:lang w:val="uk-UA"/>
              </w:rPr>
              <w:t xml:space="preserve">Рівень вищої освіти </w:t>
            </w:r>
          </w:p>
        </w:tc>
        <w:tc>
          <w:tcPr>
            <w:tcW w:w="7536" w:type="dxa"/>
            <w:tcBorders>
              <w:top w:val="single" w:sz="4" w:space="0" w:color="000000"/>
              <w:left w:val="single" w:sz="4" w:space="0" w:color="000000"/>
              <w:bottom w:val="single" w:sz="4" w:space="0" w:color="000000"/>
              <w:right w:val="single" w:sz="4" w:space="0" w:color="000000"/>
            </w:tcBorders>
            <w:vAlign w:val="center"/>
          </w:tcPr>
          <w:p w:rsidR="00095547" w:rsidRPr="005A1F21" w:rsidRDefault="00095547" w:rsidP="003C2894">
            <w:pPr>
              <w:spacing w:after="0" w:line="240" w:lineRule="auto"/>
              <w:ind w:left="0" w:right="165" w:firstLine="0"/>
              <w:jc w:val="left"/>
              <w:rPr>
                <w:lang w:val="uk-UA"/>
              </w:rPr>
            </w:pPr>
            <w:r w:rsidRPr="005A1F21">
              <w:rPr>
                <w:lang w:val="uk-UA"/>
              </w:rPr>
              <w:t xml:space="preserve">Другій рівень </w:t>
            </w:r>
          </w:p>
        </w:tc>
      </w:tr>
      <w:tr w:rsidR="00095547" w:rsidRPr="005A1F21" w:rsidTr="003C2894">
        <w:trPr>
          <w:trHeight w:val="655"/>
        </w:trPr>
        <w:tc>
          <w:tcPr>
            <w:tcW w:w="2410" w:type="dxa"/>
            <w:tcBorders>
              <w:top w:val="single" w:sz="4" w:space="0" w:color="000000"/>
              <w:left w:val="single" w:sz="4" w:space="0" w:color="000000"/>
              <w:bottom w:val="single" w:sz="4" w:space="0" w:color="000000"/>
              <w:right w:val="single" w:sz="4" w:space="0" w:color="000000"/>
            </w:tcBorders>
          </w:tcPr>
          <w:p w:rsidR="00095547" w:rsidRPr="005A1F21" w:rsidRDefault="00095547" w:rsidP="00CA1C08">
            <w:pPr>
              <w:spacing w:after="0" w:line="240" w:lineRule="auto"/>
              <w:ind w:left="0" w:firstLine="0"/>
              <w:jc w:val="left"/>
              <w:rPr>
                <w:lang w:val="uk-UA"/>
              </w:rPr>
            </w:pPr>
            <w:r w:rsidRPr="005A1F21">
              <w:rPr>
                <w:lang w:val="uk-UA"/>
              </w:rPr>
              <w:t xml:space="preserve">Ступінь, що присвоюється </w:t>
            </w:r>
          </w:p>
        </w:tc>
        <w:tc>
          <w:tcPr>
            <w:tcW w:w="7536" w:type="dxa"/>
            <w:tcBorders>
              <w:top w:val="single" w:sz="4" w:space="0" w:color="000000"/>
              <w:left w:val="single" w:sz="4" w:space="0" w:color="000000"/>
              <w:bottom w:val="single" w:sz="4" w:space="0" w:color="000000"/>
              <w:right w:val="single" w:sz="4" w:space="0" w:color="000000"/>
            </w:tcBorders>
            <w:vAlign w:val="center"/>
          </w:tcPr>
          <w:p w:rsidR="00095547" w:rsidRPr="005A1F21" w:rsidRDefault="00095547" w:rsidP="003C2894">
            <w:pPr>
              <w:spacing w:after="0" w:line="240" w:lineRule="auto"/>
              <w:ind w:left="0" w:right="165" w:firstLine="0"/>
              <w:jc w:val="left"/>
              <w:rPr>
                <w:lang w:val="uk-UA"/>
              </w:rPr>
            </w:pPr>
            <w:r w:rsidRPr="005A1F21">
              <w:rPr>
                <w:lang w:val="uk-UA"/>
              </w:rPr>
              <w:t xml:space="preserve">Магістр </w:t>
            </w:r>
          </w:p>
        </w:tc>
      </w:tr>
      <w:tr w:rsidR="00095547" w:rsidRPr="005A1F21" w:rsidTr="003C2894">
        <w:trPr>
          <w:trHeight w:val="653"/>
        </w:trPr>
        <w:tc>
          <w:tcPr>
            <w:tcW w:w="2410" w:type="dxa"/>
            <w:tcBorders>
              <w:top w:val="single" w:sz="4" w:space="0" w:color="000000"/>
              <w:left w:val="single" w:sz="4" w:space="0" w:color="000000"/>
              <w:bottom w:val="single" w:sz="4" w:space="0" w:color="000000"/>
              <w:right w:val="single" w:sz="4" w:space="0" w:color="000000"/>
            </w:tcBorders>
          </w:tcPr>
          <w:p w:rsidR="00095547" w:rsidRPr="005A1F21" w:rsidRDefault="00095547" w:rsidP="00CA1C08">
            <w:pPr>
              <w:spacing w:after="0" w:line="240" w:lineRule="auto"/>
              <w:ind w:left="0" w:firstLine="0"/>
              <w:jc w:val="left"/>
              <w:rPr>
                <w:lang w:val="uk-UA"/>
              </w:rPr>
            </w:pPr>
            <w:r w:rsidRPr="005A1F21">
              <w:rPr>
                <w:lang w:val="uk-UA"/>
              </w:rPr>
              <w:t xml:space="preserve">Назва галузі знань </w:t>
            </w:r>
          </w:p>
        </w:tc>
        <w:tc>
          <w:tcPr>
            <w:tcW w:w="7536" w:type="dxa"/>
            <w:tcBorders>
              <w:top w:val="single" w:sz="4" w:space="0" w:color="000000"/>
              <w:left w:val="single" w:sz="4" w:space="0" w:color="000000"/>
              <w:bottom w:val="single" w:sz="4" w:space="0" w:color="000000"/>
              <w:right w:val="single" w:sz="4" w:space="0" w:color="000000"/>
            </w:tcBorders>
            <w:vAlign w:val="center"/>
          </w:tcPr>
          <w:p w:rsidR="00095547" w:rsidRPr="005A1F21" w:rsidRDefault="00095547" w:rsidP="003C2894">
            <w:pPr>
              <w:spacing w:after="0" w:line="240" w:lineRule="auto"/>
              <w:ind w:left="0" w:right="165" w:firstLine="0"/>
              <w:jc w:val="left"/>
              <w:rPr>
                <w:lang w:val="uk-UA"/>
              </w:rPr>
            </w:pPr>
            <w:r w:rsidRPr="005A1F21">
              <w:rPr>
                <w:lang w:val="uk-UA"/>
              </w:rPr>
              <w:t xml:space="preserve">12 Інформаційні технології </w:t>
            </w:r>
          </w:p>
        </w:tc>
      </w:tr>
      <w:tr w:rsidR="00095547" w:rsidRPr="005A1F21" w:rsidTr="003C2894">
        <w:trPr>
          <w:trHeight w:val="655"/>
        </w:trPr>
        <w:tc>
          <w:tcPr>
            <w:tcW w:w="2410" w:type="dxa"/>
            <w:tcBorders>
              <w:top w:val="single" w:sz="4" w:space="0" w:color="000000"/>
              <w:left w:val="single" w:sz="4" w:space="0" w:color="000000"/>
              <w:bottom w:val="single" w:sz="4" w:space="0" w:color="000000"/>
              <w:right w:val="single" w:sz="4" w:space="0" w:color="000000"/>
            </w:tcBorders>
          </w:tcPr>
          <w:p w:rsidR="00095547" w:rsidRPr="005A1F21" w:rsidRDefault="00095547" w:rsidP="00CA1C08">
            <w:pPr>
              <w:spacing w:after="0" w:line="240" w:lineRule="auto"/>
              <w:ind w:left="0" w:firstLine="0"/>
              <w:jc w:val="left"/>
              <w:rPr>
                <w:lang w:val="uk-UA"/>
              </w:rPr>
            </w:pPr>
            <w:r w:rsidRPr="005A1F21">
              <w:rPr>
                <w:lang w:val="uk-UA"/>
              </w:rPr>
              <w:t xml:space="preserve">Назва спеціальності </w:t>
            </w:r>
          </w:p>
        </w:tc>
        <w:tc>
          <w:tcPr>
            <w:tcW w:w="7536" w:type="dxa"/>
            <w:tcBorders>
              <w:top w:val="single" w:sz="4" w:space="0" w:color="000000"/>
              <w:left w:val="single" w:sz="4" w:space="0" w:color="000000"/>
              <w:bottom w:val="single" w:sz="4" w:space="0" w:color="000000"/>
              <w:right w:val="single" w:sz="4" w:space="0" w:color="000000"/>
            </w:tcBorders>
            <w:vAlign w:val="center"/>
          </w:tcPr>
          <w:p w:rsidR="00095547" w:rsidRPr="005A1F21" w:rsidRDefault="00095547" w:rsidP="003C2894">
            <w:pPr>
              <w:spacing w:after="0" w:line="240" w:lineRule="auto"/>
              <w:ind w:left="0" w:right="165" w:firstLine="0"/>
              <w:jc w:val="left"/>
              <w:rPr>
                <w:lang w:val="uk-UA"/>
              </w:rPr>
            </w:pPr>
            <w:r w:rsidRPr="005A1F21">
              <w:rPr>
                <w:lang w:val="uk-UA"/>
              </w:rPr>
              <w:t xml:space="preserve">125 Кібербезпека </w:t>
            </w:r>
          </w:p>
        </w:tc>
      </w:tr>
      <w:tr w:rsidR="00095547" w:rsidRPr="005A1F21" w:rsidTr="003C2894">
        <w:trPr>
          <w:trHeight w:val="653"/>
        </w:trPr>
        <w:tc>
          <w:tcPr>
            <w:tcW w:w="2410" w:type="dxa"/>
            <w:tcBorders>
              <w:top w:val="single" w:sz="4" w:space="0" w:color="000000"/>
              <w:left w:val="single" w:sz="4" w:space="0" w:color="000000"/>
              <w:bottom w:val="single" w:sz="4" w:space="0" w:color="000000"/>
              <w:right w:val="single" w:sz="4" w:space="0" w:color="000000"/>
            </w:tcBorders>
          </w:tcPr>
          <w:p w:rsidR="00095547" w:rsidRPr="005A1F21" w:rsidRDefault="00095547" w:rsidP="00CA1C08">
            <w:pPr>
              <w:spacing w:after="0" w:line="240" w:lineRule="auto"/>
              <w:ind w:left="0" w:firstLine="0"/>
              <w:jc w:val="left"/>
              <w:rPr>
                <w:lang w:val="uk-UA"/>
              </w:rPr>
            </w:pPr>
            <w:r w:rsidRPr="005A1F21">
              <w:rPr>
                <w:lang w:val="uk-UA"/>
              </w:rPr>
              <w:t xml:space="preserve">Форми </w:t>
            </w:r>
          </w:p>
          <w:p w:rsidR="00095547" w:rsidRPr="005A1F21" w:rsidRDefault="00095547" w:rsidP="00CA1C08">
            <w:pPr>
              <w:spacing w:after="0" w:line="240" w:lineRule="auto"/>
              <w:ind w:left="0" w:firstLine="0"/>
              <w:jc w:val="left"/>
              <w:rPr>
                <w:lang w:val="uk-UA"/>
              </w:rPr>
            </w:pPr>
            <w:r w:rsidRPr="005A1F21">
              <w:rPr>
                <w:lang w:val="uk-UA"/>
              </w:rPr>
              <w:t xml:space="preserve">здобуття освіти </w:t>
            </w:r>
          </w:p>
        </w:tc>
        <w:tc>
          <w:tcPr>
            <w:tcW w:w="7536" w:type="dxa"/>
            <w:tcBorders>
              <w:top w:val="single" w:sz="4" w:space="0" w:color="000000"/>
              <w:left w:val="single" w:sz="4" w:space="0" w:color="000000"/>
              <w:bottom w:val="single" w:sz="4" w:space="0" w:color="000000"/>
              <w:right w:val="single" w:sz="4" w:space="0" w:color="000000"/>
            </w:tcBorders>
            <w:vAlign w:val="center"/>
          </w:tcPr>
          <w:p w:rsidR="00095547" w:rsidRPr="005A1F21" w:rsidRDefault="00095547" w:rsidP="003C2894">
            <w:pPr>
              <w:spacing w:after="0" w:line="240" w:lineRule="auto"/>
              <w:ind w:left="0" w:right="165" w:firstLine="0"/>
              <w:jc w:val="left"/>
              <w:rPr>
                <w:lang w:val="uk-UA"/>
              </w:rPr>
            </w:pPr>
            <w:r w:rsidRPr="005A1F21">
              <w:rPr>
                <w:lang w:val="uk-UA"/>
              </w:rPr>
              <w:t xml:space="preserve">Денна, заочна, дистанційна, дуальна </w:t>
            </w:r>
          </w:p>
        </w:tc>
      </w:tr>
      <w:tr w:rsidR="00095547" w:rsidRPr="005A1F21" w:rsidTr="003C2894">
        <w:trPr>
          <w:trHeight w:val="656"/>
        </w:trPr>
        <w:tc>
          <w:tcPr>
            <w:tcW w:w="2410" w:type="dxa"/>
            <w:tcBorders>
              <w:top w:val="single" w:sz="4" w:space="0" w:color="000000"/>
              <w:left w:val="single" w:sz="4" w:space="0" w:color="000000"/>
              <w:bottom w:val="single" w:sz="4" w:space="0" w:color="000000"/>
              <w:right w:val="single" w:sz="4" w:space="0" w:color="000000"/>
            </w:tcBorders>
          </w:tcPr>
          <w:p w:rsidR="00095547" w:rsidRPr="005A1F21" w:rsidRDefault="00095547" w:rsidP="00CA1C08">
            <w:pPr>
              <w:spacing w:after="0" w:line="240" w:lineRule="auto"/>
              <w:ind w:left="0" w:firstLine="0"/>
              <w:jc w:val="left"/>
              <w:rPr>
                <w:lang w:val="uk-UA"/>
              </w:rPr>
            </w:pPr>
            <w:r w:rsidRPr="005A1F21">
              <w:rPr>
                <w:lang w:val="uk-UA"/>
              </w:rPr>
              <w:t xml:space="preserve">Освітня кваліфікація </w:t>
            </w:r>
          </w:p>
        </w:tc>
        <w:tc>
          <w:tcPr>
            <w:tcW w:w="7536" w:type="dxa"/>
            <w:tcBorders>
              <w:top w:val="single" w:sz="4" w:space="0" w:color="000000"/>
              <w:left w:val="single" w:sz="4" w:space="0" w:color="000000"/>
              <w:bottom w:val="single" w:sz="4" w:space="0" w:color="000000"/>
              <w:right w:val="single" w:sz="4" w:space="0" w:color="000000"/>
            </w:tcBorders>
          </w:tcPr>
          <w:p w:rsidR="00095547" w:rsidRPr="005A1F21" w:rsidRDefault="00095547" w:rsidP="003C2894">
            <w:pPr>
              <w:spacing w:after="0" w:line="240" w:lineRule="auto"/>
              <w:ind w:left="0" w:right="165" w:firstLine="0"/>
              <w:jc w:val="left"/>
              <w:rPr>
                <w:lang w:val="uk-UA"/>
              </w:rPr>
            </w:pPr>
            <w:r w:rsidRPr="005A1F21">
              <w:rPr>
                <w:lang w:val="uk-UA"/>
              </w:rPr>
              <w:t xml:space="preserve">Магістр з кібербезпеки за спеціалізацією (зазначити назву спеціалізації за наявності) </w:t>
            </w:r>
          </w:p>
        </w:tc>
      </w:tr>
      <w:tr w:rsidR="00095547" w:rsidRPr="005A1F21" w:rsidTr="003C2894">
        <w:trPr>
          <w:trHeight w:val="974"/>
        </w:trPr>
        <w:tc>
          <w:tcPr>
            <w:tcW w:w="2410" w:type="dxa"/>
            <w:tcBorders>
              <w:top w:val="single" w:sz="4" w:space="0" w:color="000000"/>
              <w:left w:val="single" w:sz="4" w:space="0" w:color="000000"/>
              <w:bottom w:val="single" w:sz="4" w:space="0" w:color="000000"/>
              <w:right w:val="single" w:sz="4" w:space="0" w:color="000000"/>
            </w:tcBorders>
          </w:tcPr>
          <w:p w:rsidR="00095547" w:rsidRPr="005A1F21" w:rsidRDefault="00095547" w:rsidP="00CA1C08">
            <w:pPr>
              <w:spacing w:after="0" w:line="240" w:lineRule="auto"/>
              <w:ind w:left="0" w:firstLine="0"/>
              <w:jc w:val="left"/>
              <w:rPr>
                <w:lang w:val="uk-UA"/>
              </w:rPr>
            </w:pPr>
            <w:r w:rsidRPr="005A1F21">
              <w:rPr>
                <w:lang w:val="uk-UA"/>
              </w:rPr>
              <w:t xml:space="preserve">Кваліфікація в дипломі </w:t>
            </w:r>
          </w:p>
        </w:tc>
        <w:tc>
          <w:tcPr>
            <w:tcW w:w="7536" w:type="dxa"/>
            <w:tcBorders>
              <w:top w:val="single" w:sz="4" w:space="0" w:color="000000"/>
              <w:left w:val="single" w:sz="4" w:space="0" w:color="000000"/>
              <w:bottom w:val="single" w:sz="4" w:space="0" w:color="000000"/>
              <w:right w:val="single" w:sz="4" w:space="0" w:color="000000"/>
            </w:tcBorders>
          </w:tcPr>
          <w:p w:rsidR="00095547" w:rsidRPr="005A1F21" w:rsidRDefault="00095547" w:rsidP="003C2894">
            <w:pPr>
              <w:spacing w:after="0" w:line="240" w:lineRule="auto"/>
              <w:ind w:left="0" w:right="165" w:firstLine="0"/>
              <w:jc w:val="left"/>
              <w:rPr>
                <w:lang w:val="uk-UA"/>
              </w:rPr>
            </w:pPr>
            <w:r w:rsidRPr="005A1F21">
              <w:rPr>
                <w:lang w:val="uk-UA"/>
              </w:rPr>
              <w:t xml:space="preserve">Ступінь вищої освіти – Магістр </w:t>
            </w:r>
          </w:p>
          <w:p w:rsidR="00095547" w:rsidRPr="005A1F21" w:rsidRDefault="003C2894" w:rsidP="003C2894">
            <w:pPr>
              <w:spacing w:after="0" w:line="240" w:lineRule="auto"/>
              <w:ind w:left="0" w:right="165" w:firstLine="0"/>
              <w:jc w:val="left"/>
              <w:rPr>
                <w:lang w:val="uk-UA"/>
              </w:rPr>
            </w:pPr>
            <w:r>
              <w:rPr>
                <w:lang w:val="uk-UA"/>
              </w:rPr>
              <w:t xml:space="preserve">Спеціальність – 125 </w:t>
            </w:r>
            <w:r w:rsidR="00095547" w:rsidRPr="005A1F21">
              <w:rPr>
                <w:lang w:val="uk-UA"/>
              </w:rPr>
              <w:t xml:space="preserve">Кібербезпека </w:t>
            </w:r>
          </w:p>
          <w:p w:rsidR="00095547" w:rsidRPr="005A1F21" w:rsidRDefault="00095547" w:rsidP="003C2894">
            <w:pPr>
              <w:spacing w:after="0" w:line="240" w:lineRule="auto"/>
              <w:ind w:left="0" w:right="165" w:firstLine="0"/>
              <w:jc w:val="left"/>
              <w:rPr>
                <w:lang w:val="uk-UA"/>
              </w:rPr>
            </w:pPr>
            <w:r w:rsidRPr="005A1F21">
              <w:rPr>
                <w:lang w:val="uk-UA"/>
              </w:rPr>
              <w:t xml:space="preserve">Спеціалізація – (назва спеціалізації за наявності) </w:t>
            </w:r>
          </w:p>
        </w:tc>
      </w:tr>
      <w:tr w:rsidR="00095547" w:rsidRPr="00B14760" w:rsidTr="003C2894">
        <w:trPr>
          <w:trHeight w:val="974"/>
        </w:trPr>
        <w:tc>
          <w:tcPr>
            <w:tcW w:w="2410" w:type="dxa"/>
            <w:tcBorders>
              <w:top w:val="single" w:sz="4" w:space="0" w:color="000000"/>
              <w:left w:val="single" w:sz="4" w:space="0" w:color="000000"/>
              <w:bottom w:val="single" w:sz="4" w:space="0" w:color="000000"/>
              <w:right w:val="single" w:sz="4" w:space="0" w:color="000000"/>
            </w:tcBorders>
          </w:tcPr>
          <w:p w:rsidR="00095547" w:rsidRPr="005A1F21" w:rsidRDefault="00095547" w:rsidP="00CA1C08">
            <w:pPr>
              <w:spacing w:after="0" w:line="240" w:lineRule="auto"/>
              <w:ind w:left="0" w:firstLine="0"/>
              <w:jc w:val="left"/>
              <w:rPr>
                <w:lang w:val="uk-UA"/>
              </w:rPr>
            </w:pPr>
            <w:r w:rsidRPr="005A1F21">
              <w:rPr>
                <w:lang w:val="uk-UA"/>
              </w:rPr>
              <w:t>Опис предметної області</w:t>
            </w:r>
          </w:p>
        </w:tc>
        <w:tc>
          <w:tcPr>
            <w:tcW w:w="7536" w:type="dxa"/>
            <w:tcBorders>
              <w:top w:val="single" w:sz="4" w:space="0" w:color="000000"/>
              <w:left w:val="single" w:sz="4" w:space="0" w:color="000000"/>
              <w:bottom w:val="single" w:sz="4" w:space="0" w:color="000000"/>
              <w:right w:val="single" w:sz="4" w:space="0" w:color="000000"/>
            </w:tcBorders>
          </w:tcPr>
          <w:p w:rsidR="00095547" w:rsidRPr="005A1F21" w:rsidRDefault="00095547" w:rsidP="003C2894">
            <w:pPr>
              <w:spacing w:after="0" w:line="240" w:lineRule="auto"/>
              <w:ind w:left="0" w:right="165" w:firstLine="0"/>
              <w:jc w:val="left"/>
              <w:rPr>
                <w:lang w:val="uk-UA"/>
              </w:rPr>
            </w:pPr>
            <w:r w:rsidRPr="005A1F21">
              <w:rPr>
                <w:b/>
                <w:lang w:val="uk-UA"/>
              </w:rPr>
              <w:t>Об’єкти вивчення:</w:t>
            </w:r>
            <w:r w:rsidRPr="005A1F21">
              <w:rPr>
                <w:lang w:val="uk-UA"/>
              </w:rPr>
              <w:t xml:space="preserve"> </w:t>
            </w:r>
          </w:p>
          <w:p w:rsidR="00095547" w:rsidRPr="005A1F21" w:rsidRDefault="00095547" w:rsidP="003C2894">
            <w:pPr>
              <w:numPr>
                <w:ilvl w:val="0"/>
                <w:numId w:val="5"/>
              </w:numPr>
              <w:spacing w:after="0" w:line="240" w:lineRule="auto"/>
              <w:ind w:right="165" w:firstLine="0"/>
              <w:rPr>
                <w:lang w:val="uk-UA"/>
              </w:rPr>
            </w:pPr>
            <w:r w:rsidRPr="005A1F21">
              <w:rPr>
                <w:lang w:val="uk-UA"/>
              </w:rPr>
              <w:t xml:space="preserve">сучасні процеси дослідження, аналізу, створення та забезпечення функціонування інформаційних систем і технологій, інших бізнес-операційних процесів на об’єктах інформаційної діяльності та критичних інфраструктур сфери інформаційної безпеки та/або кібербезпеки; </w:t>
            </w:r>
          </w:p>
          <w:p w:rsidR="00095547" w:rsidRPr="005A1F21" w:rsidRDefault="00095547" w:rsidP="003C2894">
            <w:pPr>
              <w:numPr>
                <w:ilvl w:val="0"/>
                <w:numId w:val="5"/>
              </w:numPr>
              <w:spacing w:after="0" w:line="240" w:lineRule="auto"/>
              <w:ind w:right="165" w:firstLine="0"/>
              <w:rPr>
                <w:lang w:val="uk-UA"/>
              </w:rPr>
            </w:pPr>
            <w:r w:rsidRPr="005A1F21">
              <w:rPr>
                <w:lang w:val="uk-UA"/>
              </w:rPr>
              <w:t xml:space="preserve">інформаційні системи (інформаційно-комунікаційні, інформаційно-телекомунікаційні, автоматизовані) та технології; </w:t>
            </w:r>
          </w:p>
          <w:p w:rsidR="00095547" w:rsidRPr="005A1F21" w:rsidRDefault="00095547" w:rsidP="003C2894">
            <w:pPr>
              <w:numPr>
                <w:ilvl w:val="0"/>
                <w:numId w:val="5"/>
              </w:numPr>
              <w:spacing w:after="0" w:line="240" w:lineRule="auto"/>
              <w:ind w:right="165" w:firstLine="0"/>
              <w:rPr>
                <w:lang w:val="uk-UA"/>
              </w:rPr>
            </w:pPr>
            <w:r w:rsidRPr="005A1F21">
              <w:rPr>
                <w:lang w:val="uk-UA"/>
              </w:rPr>
              <w:t xml:space="preserve">інфраструктура об’єктів інформаційної діяльності та критичних інфраструктур; </w:t>
            </w:r>
          </w:p>
          <w:p w:rsidR="00095547" w:rsidRPr="005A1F21" w:rsidRDefault="00095547" w:rsidP="003C2894">
            <w:pPr>
              <w:numPr>
                <w:ilvl w:val="0"/>
                <w:numId w:val="5"/>
              </w:numPr>
              <w:spacing w:after="0" w:line="240" w:lineRule="auto"/>
              <w:ind w:right="165" w:firstLine="0"/>
              <w:rPr>
                <w:lang w:val="uk-UA"/>
              </w:rPr>
            </w:pPr>
            <w:r w:rsidRPr="005A1F21">
              <w:rPr>
                <w:lang w:val="uk-UA"/>
              </w:rPr>
              <w:t xml:space="preserve">системи та комплекси створення, обробки, передачі, зберігання, знищення, захисту та відображення даних (інформаційних потоків); </w:t>
            </w:r>
          </w:p>
          <w:p w:rsidR="00095547" w:rsidRPr="005A1F21" w:rsidRDefault="00095547" w:rsidP="003C2894">
            <w:pPr>
              <w:numPr>
                <w:ilvl w:val="0"/>
                <w:numId w:val="5"/>
              </w:numPr>
              <w:spacing w:after="0" w:line="240" w:lineRule="auto"/>
              <w:ind w:right="165" w:firstLine="0"/>
              <w:rPr>
                <w:lang w:val="uk-UA"/>
              </w:rPr>
            </w:pPr>
            <w:r w:rsidRPr="005A1F21">
              <w:rPr>
                <w:lang w:val="uk-UA"/>
              </w:rPr>
              <w:t xml:space="preserve">інформаційні ресурси різних класів (в т.ч. державні інформаційні ресурси);  </w:t>
            </w:r>
          </w:p>
          <w:p w:rsidR="00095547" w:rsidRPr="005A1F21" w:rsidRDefault="00095547" w:rsidP="003C2894">
            <w:pPr>
              <w:numPr>
                <w:ilvl w:val="0"/>
                <w:numId w:val="5"/>
              </w:numPr>
              <w:spacing w:after="0" w:line="240" w:lineRule="auto"/>
              <w:ind w:right="165" w:firstLine="0"/>
              <w:rPr>
                <w:lang w:val="uk-UA"/>
              </w:rPr>
            </w:pPr>
            <w:r w:rsidRPr="005A1F21">
              <w:rPr>
                <w:lang w:val="uk-UA"/>
              </w:rPr>
              <w:t xml:space="preserve">програмне та програмно-апаратне забезпечення (засоби) кіберзахисту; </w:t>
            </w:r>
          </w:p>
          <w:p w:rsidR="00095547" w:rsidRPr="005A1F21" w:rsidRDefault="00095547" w:rsidP="003C2894">
            <w:pPr>
              <w:numPr>
                <w:ilvl w:val="0"/>
                <w:numId w:val="5"/>
              </w:numPr>
              <w:spacing w:after="0" w:line="240" w:lineRule="auto"/>
              <w:ind w:right="165" w:firstLine="0"/>
              <w:rPr>
                <w:lang w:val="uk-UA"/>
              </w:rPr>
            </w:pPr>
            <w:r w:rsidRPr="005A1F21">
              <w:rPr>
                <w:lang w:val="uk-UA"/>
              </w:rPr>
              <w:t xml:space="preserve">системи управління інформаційною безпекою та/або кібербезпекою; </w:t>
            </w:r>
          </w:p>
          <w:p w:rsidR="00095547" w:rsidRPr="005A1F21" w:rsidRDefault="00095547" w:rsidP="003C2894">
            <w:pPr>
              <w:numPr>
                <w:ilvl w:val="0"/>
                <w:numId w:val="5"/>
              </w:numPr>
              <w:spacing w:after="0" w:line="240" w:lineRule="auto"/>
              <w:ind w:right="165" w:firstLine="0"/>
              <w:rPr>
                <w:lang w:val="uk-UA"/>
              </w:rPr>
            </w:pPr>
            <w:r w:rsidRPr="005A1F21">
              <w:rPr>
                <w:lang w:val="uk-UA"/>
              </w:rPr>
              <w:t xml:space="preserve">технології, методи, моделі та засоби інформаційної безпеки та/або кібербезпеки. </w:t>
            </w:r>
          </w:p>
          <w:p w:rsidR="00095547" w:rsidRPr="005A1F21" w:rsidRDefault="00095547" w:rsidP="003C2894">
            <w:pPr>
              <w:spacing w:after="0" w:line="240" w:lineRule="auto"/>
              <w:ind w:left="0" w:right="165" w:firstLine="0"/>
              <w:rPr>
                <w:lang w:val="uk-UA"/>
              </w:rPr>
            </w:pPr>
            <w:r w:rsidRPr="005A1F21">
              <w:rPr>
                <w:b/>
                <w:lang w:val="uk-UA"/>
              </w:rPr>
              <w:t xml:space="preserve">Цілі навчання: </w:t>
            </w:r>
          </w:p>
          <w:p w:rsidR="00095547" w:rsidRDefault="00095547" w:rsidP="003C2894">
            <w:pPr>
              <w:spacing w:after="0" w:line="240" w:lineRule="auto"/>
              <w:ind w:left="0" w:right="165" w:firstLine="0"/>
              <w:rPr>
                <w:lang w:val="uk-UA"/>
              </w:rPr>
            </w:pPr>
            <w:r w:rsidRPr="005A1F21">
              <w:rPr>
                <w:lang w:val="uk-UA"/>
              </w:rPr>
              <w:t xml:space="preserve">Підготовка фахівців, здатних розв’язувати задачі дослідницького та/або інноваційного характеру у сфері інформаційної та/або кібербезпеки. </w:t>
            </w:r>
          </w:p>
          <w:p w:rsidR="003C2894" w:rsidRPr="005A1F21" w:rsidRDefault="003C2894" w:rsidP="003C2894">
            <w:pPr>
              <w:spacing w:after="0" w:line="240" w:lineRule="auto"/>
              <w:ind w:left="0" w:right="165" w:firstLine="0"/>
              <w:rPr>
                <w:lang w:val="uk-UA"/>
              </w:rPr>
            </w:pPr>
          </w:p>
          <w:p w:rsidR="00095547" w:rsidRPr="005A1F21" w:rsidRDefault="00095547" w:rsidP="003C2894">
            <w:pPr>
              <w:spacing w:after="0" w:line="240" w:lineRule="auto"/>
              <w:ind w:left="0" w:right="165" w:firstLine="0"/>
              <w:jc w:val="left"/>
              <w:rPr>
                <w:lang w:val="uk-UA"/>
              </w:rPr>
            </w:pPr>
            <w:r w:rsidRPr="005A1F21">
              <w:rPr>
                <w:b/>
                <w:lang w:val="uk-UA"/>
              </w:rPr>
              <w:lastRenderedPageBreak/>
              <w:t>Теоретичний зміст предметної області</w:t>
            </w:r>
            <w:r w:rsidRPr="005A1F21">
              <w:rPr>
                <w:lang w:val="uk-UA"/>
              </w:rPr>
              <w:t xml:space="preserve"> </w:t>
            </w:r>
          </w:p>
          <w:p w:rsidR="00095547" w:rsidRPr="005A1F21" w:rsidRDefault="00095547" w:rsidP="003C2894">
            <w:pPr>
              <w:spacing w:after="0" w:line="240" w:lineRule="auto"/>
              <w:ind w:left="0" w:right="165" w:firstLine="0"/>
              <w:rPr>
                <w:lang w:val="uk-UA"/>
              </w:rPr>
            </w:pPr>
            <w:r w:rsidRPr="005A1F21">
              <w:rPr>
                <w:lang w:val="uk-UA"/>
              </w:rPr>
              <w:t>Теоретичні засади наукоємних технологій, фізичні і</w:t>
            </w:r>
            <w:r>
              <w:rPr>
                <w:lang w:val="uk-UA"/>
              </w:rPr>
              <w:t xml:space="preserve"> </w:t>
            </w:r>
            <w:r w:rsidRPr="005A1F21">
              <w:rPr>
                <w:lang w:val="uk-UA"/>
              </w:rPr>
              <w:t xml:space="preserve">математичні фундаментальні знання, теорії ідентифікації та прийняття рішень, системного аналізу, складних систем, моделювання та оптимізації процесів, теорія математичної статистики, криптографічного та технічного захисту інформації, теорії ризиків та інших міждисциплінарних теорій і практик у галузі інформаційної безпеки та/або кібербезпеки. </w:t>
            </w:r>
          </w:p>
          <w:p w:rsidR="00095547" w:rsidRPr="005A1F21" w:rsidRDefault="00095547" w:rsidP="003C2894">
            <w:pPr>
              <w:spacing w:after="0" w:line="240" w:lineRule="auto"/>
              <w:ind w:left="0" w:right="165" w:firstLine="0"/>
              <w:jc w:val="left"/>
              <w:rPr>
                <w:lang w:val="uk-UA"/>
              </w:rPr>
            </w:pPr>
            <w:r w:rsidRPr="005A1F21">
              <w:rPr>
                <w:b/>
                <w:lang w:val="uk-UA"/>
              </w:rPr>
              <w:t xml:space="preserve">Методи, методики та технології </w:t>
            </w:r>
          </w:p>
          <w:p w:rsidR="00095547" w:rsidRPr="005A1F21" w:rsidRDefault="00095547" w:rsidP="003C2894">
            <w:pPr>
              <w:spacing w:after="0" w:line="240" w:lineRule="auto"/>
              <w:ind w:left="0" w:right="165" w:firstLine="0"/>
              <w:rPr>
                <w:lang w:val="uk-UA"/>
              </w:rPr>
            </w:pPr>
            <w:r w:rsidRPr="005A1F21">
              <w:rPr>
                <w:lang w:val="uk-UA"/>
              </w:rPr>
              <w:t xml:space="preserve">Методи, моделі, методики та технології створення, обробки, передачі, приймання, знищення, відображення, захисту (кіберзахисту) інформаційних ресурсів у кіберпросторі, а також методи та моделі розробки та використання прикладного і спеціалізованого програмного забезпечення для вирішення професійних задач в галузі інформаційної безпеки та/або кібербезпеки. </w:t>
            </w:r>
          </w:p>
          <w:p w:rsidR="00095547" w:rsidRPr="005A1F21" w:rsidRDefault="00095547" w:rsidP="003C2894">
            <w:pPr>
              <w:spacing w:after="0" w:line="240" w:lineRule="auto"/>
              <w:ind w:left="0" w:right="165" w:firstLine="0"/>
              <w:rPr>
                <w:lang w:val="uk-UA"/>
              </w:rPr>
            </w:pPr>
            <w:r w:rsidRPr="005A1F21">
              <w:rPr>
                <w:lang w:val="uk-UA"/>
              </w:rPr>
              <w:t xml:space="preserve">Технології, методи та моделі дослідження, аналізу, управління та забезпечення бізнес/операційних процесів із застосуванням сукупності нормативно-правових та організаційно-технічних методів і засобів захисту інформаційних ресурсів у кіберпросторі. </w:t>
            </w:r>
          </w:p>
          <w:p w:rsidR="00095547" w:rsidRPr="005A1F21" w:rsidRDefault="00095547" w:rsidP="003C2894">
            <w:pPr>
              <w:spacing w:after="0" w:line="240" w:lineRule="auto"/>
              <w:ind w:left="0" w:right="165" w:firstLine="0"/>
              <w:jc w:val="left"/>
              <w:rPr>
                <w:lang w:val="uk-UA"/>
              </w:rPr>
            </w:pPr>
            <w:r w:rsidRPr="005A1F21">
              <w:rPr>
                <w:b/>
                <w:lang w:val="uk-UA"/>
              </w:rPr>
              <w:t>Інструменти та обладнання</w:t>
            </w:r>
            <w:r w:rsidRPr="005A1F21">
              <w:rPr>
                <w:lang w:val="uk-UA"/>
              </w:rPr>
              <w:t xml:space="preserve">. </w:t>
            </w:r>
          </w:p>
          <w:p w:rsidR="00095547" w:rsidRPr="005A1F21" w:rsidRDefault="00095547" w:rsidP="003C2894">
            <w:pPr>
              <w:spacing w:after="0" w:line="240" w:lineRule="auto"/>
              <w:ind w:left="0" w:right="165" w:firstLine="0"/>
              <w:rPr>
                <w:lang w:val="uk-UA"/>
              </w:rPr>
            </w:pPr>
            <w:r w:rsidRPr="005A1F21">
              <w:rPr>
                <w:lang w:val="uk-UA"/>
              </w:rPr>
              <w:t>Засоби, пристрої, мережне устаткування та середовище, прикладне та спеціалізоване програмне забезпечення, автоматизовані системи та комплекси проектування, моделювання, експлуатації, контролю, моніторингу, обробки, відображення та захисту даних (інформаційних потоків), а також методи і моделі теорії ризиків та управління інформаційними ресурсами при дослідженні і супроводженні об’єктів інформаційної діяльності у галузі інформаційної безпеки та/або кібербезпеки</w:t>
            </w:r>
            <w:r>
              <w:rPr>
                <w:lang w:val="uk-UA"/>
              </w:rPr>
              <w:t>.</w:t>
            </w:r>
          </w:p>
        </w:tc>
      </w:tr>
      <w:tr w:rsidR="00095547" w:rsidRPr="005A1F21" w:rsidTr="003C2894">
        <w:trPr>
          <w:trHeight w:val="974"/>
        </w:trPr>
        <w:tc>
          <w:tcPr>
            <w:tcW w:w="2410" w:type="dxa"/>
            <w:tcBorders>
              <w:top w:val="single" w:sz="4" w:space="0" w:color="000000"/>
              <w:left w:val="single" w:sz="4" w:space="0" w:color="000000"/>
              <w:bottom w:val="single" w:sz="4" w:space="0" w:color="000000"/>
              <w:right w:val="single" w:sz="4" w:space="0" w:color="000000"/>
            </w:tcBorders>
          </w:tcPr>
          <w:p w:rsidR="00095547" w:rsidRPr="005A1F21" w:rsidRDefault="00095547" w:rsidP="00CA1C08">
            <w:pPr>
              <w:spacing w:after="0" w:line="240" w:lineRule="auto"/>
              <w:ind w:left="0" w:firstLine="0"/>
              <w:jc w:val="left"/>
              <w:rPr>
                <w:lang w:val="uk-UA"/>
              </w:rPr>
            </w:pPr>
            <w:r w:rsidRPr="005A1F21">
              <w:rPr>
                <w:lang w:val="uk-UA"/>
              </w:rPr>
              <w:lastRenderedPageBreak/>
              <w:t>Академічні права випускників</w:t>
            </w:r>
          </w:p>
        </w:tc>
        <w:tc>
          <w:tcPr>
            <w:tcW w:w="7536" w:type="dxa"/>
            <w:tcBorders>
              <w:top w:val="single" w:sz="4" w:space="0" w:color="000000"/>
              <w:left w:val="single" w:sz="4" w:space="0" w:color="000000"/>
              <w:bottom w:val="single" w:sz="4" w:space="0" w:color="000000"/>
              <w:right w:val="single" w:sz="4" w:space="0" w:color="000000"/>
            </w:tcBorders>
          </w:tcPr>
          <w:p w:rsidR="00095547" w:rsidRPr="005A1F21" w:rsidRDefault="00095547" w:rsidP="003C2894">
            <w:pPr>
              <w:spacing w:after="0" w:line="240" w:lineRule="auto"/>
              <w:ind w:left="0" w:right="165" w:firstLine="0"/>
              <w:rPr>
                <w:lang w:val="uk-UA"/>
              </w:rPr>
            </w:pPr>
            <w:r w:rsidRPr="005A1F21">
              <w:rPr>
                <w:lang w:val="uk-UA"/>
              </w:rPr>
              <w:t xml:space="preserve">Продовження освіти за третім (освітньо-науковим) рівнем вищої освіти. </w:t>
            </w:r>
          </w:p>
          <w:p w:rsidR="00095547" w:rsidRPr="005A1F21" w:rsidRDefault="00095547" w:rsidP="003C2894">
            <w:pPr>
              <w:spacing w:after="0" w:line="240" w:lineRule="auto"/>
              <w:ind w:left="0" w:right="165" w:firstLine="0"/>
              <w:jc w:val="left"/>
              <w:rPr>
                <w:b/>
                <w:lang w:val="uk-UA"/>
              </w:rPr>
            </w:pPr>
            <w:r w:rsidRPr="005A1F21">
              <w:rPr>
                <w:lang w:val="uk-UA"/>
              </w:rPr>
              <w:t>Набуття додаткових кваліфікацій в системі освіти дорослих.</w:t>
            </w:r>
          </w:p>
        </w:tc>
      </w:tr>
    </w:tbl>
    <w:p w:rsidR="00095547" w:rsidRDefault="00095547" w:rsidP="00CA1C08">
      <w:pPr>
        <w:spacing w:after="0" w:line="240" w:lineRule="auto"/>
        <w:ind w:left="0" w:firstLine="0"/>
        <w:jc w:val="left"/>
        <w:rPr>
          <w:lang w:val="uk-UA"/>
        </w:rPr>
      </w:pPr>
    </w:p>
    <w:p w:rsidR="0068190C" w:rsidRPr="005A1F21" w:rsidRDefault="00B3086D" w:rsidP="00CA1C08">
      <w:pPr>
        <w:spacing w:after="0" w:line="240" w:lineRule="auto"/>
        <w:ind w:left="0" w:firstLine="0"/>
        <w:jc w:val="center"/>
        <w:rPr>
          <w:lang w:val="uk-UA"/>
        </w:rPr>
      </w:pPr>
      <w:r w:rsidRPr="005A1F21">
        <w:rPr>
          <w:b/>
          <w:lang w:val="uk-UA"/>
        </w:rPr>
        <w:t>III. Вимоги до рівня освіти осіб, які можуть розпочати навчання за освітніми програмами відповідної спеціальності, та їх результатів навчання</w:t>
      </w:r>
    </w:p>
    <w:p w:rsidR="0068190C" w:rsidRPr="005A1F21" w:rsidRDefault="0063489C" w:rsidP="00CA1C08">
      <w:pPr>
        <w:spacing w:after="0" w:line="240" w:lineRule="auto"/>
        <w:ind w:left="0"/>
        <w:rPr>
          <w:lang w:val="uk-UA"/>
        </w:rPr>
      </w:pPr>
      <w:r>
        <w:rPr>
          <w:lang w:val="uk-UA"/>
        </w:rPr>
        <w:t xml:space="preserve"> Для здобуття освітнього рівня магістра</w:t>
      </w:r>
      <w:r w:rsidR="00B3086D" w:rsidRPr="005A1F21">
        <w:rPr>
          <w:lang w:val="uk-UA"/>
        </w:rPr>
        <w:t xml:space="preserve"> можуть вступати осо</w:t>
      </w:r>
      <w:r>
        <w:rPr>
          <w:lang w:val="uk-UA"/>
        </w:rPr>
        <w:t xml:space="preserve">би, що здобули освітній рівень </w:t>
      </w:r>
      <w:r w:rsidR="00B3086D" w:rsidRPr="005A1F21">
        <w:rPr>
          <w:lang w:val="uk-UA"/>
        </w:rPr>
        <w:t>бакалавр</w:t>
      </w:r>
      <w:r>
        <w:rPr>
          <w:lang w:val="uk-UA"/>
        </w:rPr>
        <w:t>а</w:t>
      </w:r>
      <w:r w:rsidR="00B3086D" w:rsidRPr="005A1F21">
        <w:rPr>
          <w:lang w:val="uk-UA"/>
        </w:rPr>
        <w:t xml:space="preserve">. </w:t>
      </w:r>
    </w:p>
    <w:p w:rsidR="0068190C" w:rsidRDefault="00B3086D" w:rsidP="00CA1C08">
      <w:pPr>
        <w:spacing w:after="0" w:line="240" w:lineRule="auto"/>
        <w:ind w:left="0"/>
        <w:rPr>
          <w:lang w:val="uk-UA"/>
        </w:rPr>
      </w:pPr>
      <w:r w:rsidRPr="005A1F21">
        <w:rPr>
          <w:lang w:val="uk-UA"/>
        </w:rPr>
        <w:t>Програма фахових вступних випробувань для осіб, що здобули попередній рівень вищої освіти за іншими спеціальностями повинна передбачати перевірку набуття особою компетентностей та результатів навчання, що визначені стандартом вищ</w:t>
      </w:r>
      <w:r w:rsidR="0063489C">
        <w:rPr>
          <w:lang w:val="uk-UA"/>
        </w:rPr>
        <w:t xml:space="preserve">ої освіти зі спеціальності 125 </w:t>
      </w:r>
      <w:r w:rsidRPr="005A1F21">
        <w:rPr>
          <w:lang w:val="uk-UA"/>
        </w:rPr>
        <w:t xml:space="preserve">Кібербезпека для першого (бакалаврського) рівня вищої освіти. </w:t>
      </w:r>
    </w:p>
    <w:p w:rsidR="00095547" w:rsidRPr="005A1F21" w:rsidRDefault="00095547" w:rsidP="00CA1C08">
      <w:pPr>
        <w:spacing w:after="0" w:line="240" w:lineRule="auto"/>
        <w:ind w:left="0"/>
        <w:rPr>
          <w:lang w:val="uk-UA"/>
        </w:rPr>
      </w:pPr>
    </w:p>
    <w:p w:rsidR="0068190C" w:rsidRPr="005A1F21" w:rsidRDefault="00B3086D" w:rsidP="008753F1">
      <w:pPr>
        <w:pStyle w:val="2"/>
        <w:spacing w:after="0" w:line="240" w:lineRule="auto"/>
        <w:ind w:left="0" w:firstLine="0"/>
        <w:rPr>
          <w:lang w:val="uk-UA"/>
        </w:rPr>
      </w:pPr>
      <w:r w:rsidRPr="005A1F21">
        <w:rPr>
          <w:lang w:val="uk-UA"/>
        </w:rPr>
        <w:t xml:space="preserve">ІV. Обсяг кредитів ЄКТС, необхідний для здобуття відповідного ступеня вищої освіти </w:t>
      </w:r>
    </w:p>
    <w:p w:rsidR="0068190C" w:rsidRPr="005A1F21" w:rsidRDefault="00B3086D" w:rsidP="00CA1C08">
      <w:pPr>
        <w:spacing w:after="0" w:line="240" w:lineRule="auto"/>
        <w:ind w:left="0" w:firstLine="0"/>
        <w:jc w:val="left"/>
        <w:rPr>
          <w:lang w:val="uk-UA"/>
        </w:rPr>
      </w:pPr>
      <w:r w:rsidRPr="005A1F21">
        <w:rPr>
          <w:lang w:val="uk-UA"/>
        </w:rPr>
        <w:t xml:space="preserve"> </w:t>
      </w:r>
      <w:r w:rsidRPr="005A1F21">
        <w:rPr>
          <w:b/>
          <w:lang w:val="uk-UA"/>
        </w:rPr>
        <w:t xml:space="preserve">Обсяг освітньої програми магістра: </w:t>
      </w:r>
    </w:p>
    <w:p w:rsidR="0063489C" w:rsidRDefault="00B3086D" w:rsidP="00CA1C08">
      <w:pPr>
        <w:spacing w:after="0" w:line="240" w:lineRule="auto"/>
        <w:ind w:left="0" w:firstLine="0"/>
        <w:rPr>
          <w:lang w:val="uk-UA"/>
        </w:rPr>
      </w:pPr>
      <w:r w:rsidRPr="005A1F21">
        <w:rPr>
          <w:lang w:val="uk-UA"/>
        </w:rPr>
        <w:t xml:space="preserve">освітньо-професійної програми –  90 кредитів ЄКТС; </w:t>
      </w:r>
    </w:p>
    <w:p w:rsidR="0068190C" w:rsidRPr="005A1F21" w:rsidRDefault="00B3086D" w:rsidP="00CA1C08">
      <w:pPr>
        <w:spacing w:after="0" w:line="240" w:lineRule="auto"/>
        <w:ind w:left="0" w:firstLine="0"/>
        <w:rPr>
          <w:lang w:val="uk-UA"/>
        </w:rPr>
      </w:pPr>
      <w:r w:rsidRPr="005A1F21">
        <w:rPr>
          <w:lang w:val="uk-UA"/>
        </w:rPr>
        <w:t xml:space="preserve">освітньо-наукової програми  – 120 кредитів ЄКТС.  </w:t>
      </w:r>
    </w:p>
    <w:p w:rsidR="0068190C" w:rsidRPr="005A1F21" w:rsidRDefault="00B3086D" w:rsidP="00CA1C08">
      <w:pPr>
        <w:spacing w:after="0" w:line="240" w:lineRule="auto"/>
        <w:ind w:left="0"/>
        <w:rPr>
          <w:lang w:val="uk-UA"/>
        </w:rPr>
      </w:pPr>
      <w:r w:rsidRPr="005A1F21">
        <w:rPr>
          <w:lang w:val="uk-UA"/>
        </w:rPr>
        <w:t xml:space="preserve">Мінімум 60% обсягу освітньої програми має бути спрямовано на формування загальних та спеціальних (фахових) компетентностей за спеціальністю, визначених Стандартом вищої освіти. </w:t>
      </w:r>
    </w:p>
    <w:p w:rsidR="0068190C" w:rsidRPr="005A1F21" w:rsidRDefault="00B3086D" w:rsidP="00CA1C08">
      <w:pPr>
        <w:spacing w:after="0" w:line="240" w:lineRule="auto"/>
        <w:ind w:left="0"/>
        <w:rPr>
          <w:lang w:val="uk-UA"/>
        </w:rPr>
      </w:pPr>
      <w:r w:rsidRPr="005A1F21">
        <w:rPr>
          <w:lang w:val="uk-UA"/>
        </w:rPr>
        <w:t xml:space="preserve">Освітньо-наукова програма магістра обов’язково включає дослідницьку (наукову) компоненту обсягом не менше 30%. </w:t>
      </w:r>
    </w:p>
    <w:p w:rsidR="0068190C" w:rsidRPr="005A1F21" w:rsidRDefault="00B3086D" w:rsidP="00CA1C08">
      <w:pPr>
        <w:spacing w:after="0" w:line="240" w:lineRule="auto"/>
        <w:ind w:left="0" w:firstLine="0"/>
        <w:rPr>
          <w:lang w:val="uk-UA"/>
        </w:rPr>
      </w:pPr>
      <w:r w:rsidRPr="005A1F21">
        <w:rPr>
          <w:lang w:val="uk-UA"/>
        </w:rPr>
        <w:t xml:space="preserve">Мінімум 15 кредитів ЄКТС має бути призначено для практики. </w:t>
      </w:r>
    </w:p>
    <w:p w:rsidR="0068190C" w:rsidRPr="005A1F21" w:rsidRDefault="00B3086D" w:rsidP="00CA1C08">
      <w:pPr>
        <w:spacing w:after="0" w:line="240" w:lineRule="auto"/>
        <w:ind w:left="0"/>
        <w:rPr>
          <w:lang w:val="uk-UA"/>
        </w:rPr>
      </w:pPr>
      <w:r w:rsidRPr="005A1F21">
        <w:rPr>
          <w:lang w:val="uk-UA"/>
        </w:rPr>
        <w:t xml:space="preserve">Заклад вищої освіти має право визнати та перезарахувати кредити ЄКТС, отримані за попередньою освітньою програмою підготовки магістра (спеціаліста) за іншою спеціальністю. Максимальний обсяг кредитів ЄКТС, що може бути перезарахований, становить 25% від загального обсягу освітньої програми. </w:t>
      </w:r>
    </w:p>
    <w:p w:rsidR="0068190C" w:rsidRPr="005A1F21" w:rsidRDefault="00B3086D" w:rsidP="00CA1C08">
      <w:pPr>
        <w:spacing w:after="0" w:line="240" w:lineRule="auto"/>
        <w:ind w:left="0" w:firstLine="0"/>
        <w:jc w:val="left"/>
        <w:rPr>
          <w:lang w:val="uk-UA"/>
        </w:rPr>
      </w:pPr>
      <w:r w:rsidRPr="005A1F21">
        <w:rPr>
          <w:lang w:val="uk-UA"/>
        </w:rPr>
        <w:t xml:space="preserve"> </w:t>
      </w:r>
    </w:p>
    <w:p w:rsidR="0068190C" w:rsidRPr="005A1F21" w:rsidRDefault="00B3086D" w:rsidP="00CA1C08">
      <w:pPr>
        <w:pStyle w:val="2"/>
        <w:spacing w:after="0" w:line="240" w:lineRule="auto"/>
        <w:ind w:left="0"/>
        <w:rPr>
          <w:lang w:val="uk-UA"/>
        </w:rPr>
      </w:pPr>
      <w:r w:rsidRPr="005A1F21">
        <w:rPr>
          <w:lang w:val="uk-UA"/>
        </w:rPr>
        <w:t xml:space="preserve">V. Перелік компетентностей випускника </w:t>
      </w:r>
    </w:p>
    <w:tbl>
      <w:tblPr>
        <w:tblStyle w:val="TableGrid"/>
        <w:tblW w:w="10065" w:type="dxa"/>
        <w:tblInd w:w="55" w:type="dxa"/>
        <w:tblCellMar>
          <w:top w:w="61" w:type="dxa"/>
          <w:left w:w="55" w:type="dxa"/>
        </w:tblCellMar>
        <w:tblLook w:val="04A0" w:firstRow="1" w:lastRow="0" w:firstColumn="1" w:lastColumn="0" w:noHBand="0" w:noVBand="1"/>
      </w:tblPr>
      <w:tblGrid>
        <w:gridCol w:w="2102"/>
        <w:gridCol w:w="7963"/>
      </w:tblGrid>
      <w:tr w:rsidR="007105F6" w:rsidRPr="00B14760" w:rsidTr="0063489C">
        <w:trPr>
          <w:trHeight w:val="974"/>
        </w:trPr>
        <w:tc>
          <w:tcPr>
            <w:tcW w:w="2102" w:type="dxa"/>
            <w:tcBorders>
              <w:top w:val="single" w:sz="4" w:space="0" w:color="000000"/>
              <w:left w:val="single" w:sz="4" w:space="0" w:color="000000"/>
              <w:bottom w:val="single" w:sz="4" w:space="0" w:color="000000"/>
              <w:right w:val="single" w:sz="4" w:space="0" w:color="000000"/>
            </w:tcBorders>
          </w:tcPr>
          <w:p w:rsidR="007105F6" w:rsidRPr="005A1F21" w:rsidRDefault="007105F6" w:rsidP="00CA1C08">
            <w:pPr>
              <w:spacing w:after="0" w:line="240" w:lineRule="auto"/>
              <w:ind w:left="0" w:firstLine="0"/>
              <w:jc w:val="left"/>
              <w:rPr>
                <w:lang w:val="uk-UA"/>
              </w:rPr>
            </w:pPr>
            <w:r w:rsidRPr="005A1F21">
              <w:rPr>
                <w:b/>
                <w:lang w:val="uk-UA"/>
              </w:rPr>
              <w:t>Інтегральна компетентність</w:t>
            </w:r>
            <w:r w:rsidRPr="005A1F21">
              <w:rPr>
                <w:lang w:val="uk-UA"/>
              </w:rPr>
              <w:t xml:space="preserve"> </w:t>
            </w:r>
          </w:p>
        </w:tc>
        <w:tc>
          <w:tcPr>
            <w:tcW w:w="7963" w:type="dxa"/>
            <w:tcBorders>
              <w:top w:val="single" w:sz="4" w:space="0" w:color="000000"/>
              <w:left w:val="single" w:sz="4" w:space="0" w:color="000000"/>
              <w:bottom w:val="single" w:sz="4" w:space="0" w:color="000000"/>
              <w:right w:val="single" w:sz="4" w:space="0" w:color="000000"/>
            </w:tcBorders>
          </w:tcPr>
          <w:p w:rsidR="007105F6" w:rsidRPr="005A1F21" w:rsidRDefault="007105F6" w:rsidP="0063489C">
            <w:pPr>
              <w:spacing w:after="0" w:line="240" w:lineRule="auto"/>
              <w:ind w:left="0" w:right="143" w:firstLine="284"/>
              <w:rPr>
                <w:lang w:val="uk-UA"/>
              </w:rPr>
            </w:pPr>
            <w:r w:rsidRPr="005A1F21">
              <w:rPr>
                <w:lang w:val="uk-UA"/>
              </w:rPr>
              <w:t xml:space="preserve">Здатність особи розв’язувати задачі дослідницького та/або інноваційного характеру у сфері інформаційної безпеки та/або кібербезпеки. </w:t>
            </w:r>
          </w:p>
        </w:tc>
      </w:tr>
      <w:tr w:rsidR="007105F6" w:rsidRPr="00B14760" w:rsidTr="0063489C">
        <w:trPr>
          <w:trHeight w:val="974"/>
        </w:trPr>
        <w:tc>
          <w:tcPr>
            <w:tcW w:w="2102" w:type="dxa"/>
            <w:tcBorders>
              <w:top w:val="single" w:sz="4" w:space="0" w:color="000000"/>
              <w:left w:val="single" w:sz="4" w:space="0" w:color="000000"/>
              <w:bottom w:val="single" w:sz="4" w:space="0" w:color="000000"/>
              <w:right w:val="single" w:sz="4" w:space="0" w:color="000000"/>
            </w:tcBorders>
          </w:tcPr>
          <w:p w:rsidR="007105F6" w:rsidRPr="005A1F21" w:rsidRDefault="007105F6" w:rsidP="00CA1C08">
            <w:pPr>
              <w:spacing w:after="0" w:line="240" w:lineRule="auto"/>
              <w:ind w:left="0" w:firstLine="0"/>
              <w:jc w:val="left"/>
              <w:rPr>
                <w:b/>
                <w:lang w:val="uk-UA"/>
              </w:rPr>
            </w:pPr>
            <w:r w:rsidRPr="005A1F21">
              <w:rPr>
                <w:b/>
                <w:lang w:val="uk-UA"/>
              </w:rPr>
              <w:t>Загальні компетентності</w:t>
            </w:r>
          </w:p>
        </w:tc>
        <w:tc>
          <w:tcPr>
            <w:tcW w:w="7963" w:type="dxa"/>
            <w:tcBorders>
              <w:top w:val="single" w:sz="4" w:space="0" w:color="000000"/>
              <w:left w:val="single" w:sz="4" w:space="0" w:color="000000"/>
              <w:bottom w:val="single" w:sz="4" w:space="0" w:color="000000"/>
              <w:right w:val="single" w:sz="4" w:space="0" w:color="000000"/>
            </w:tcBorders>
          </w:tcPr>
          <w:p w:rsidR="007105F6" w:rsidRPr="005A1F21" w:rsidRDefault="007105F6" w:rsidP="0063489C">
            <w:pPr>
              <w:spacing w:after="0" w:line="240" w:lineRule="auto"/>
              <w:ind w:left="0" w:right="143" w:firstLine="227"/>
              <w:rPr>
                <w:color w:val="auto"/>
                <w:lang w:val="uk-UA"/>
              </w:rPr>
            </w:pPr>
            <w:r w:rsidRPr="005A1F21">
              <w:rPr>
                <w:color w:val="auto"/>
                <w:lang w:val="uk-UA"/>
              </w:rPr>
              <w:t xml:space="preserve">КЗ-1. Здатність застосовувати знання у практичних ситуаціях. </w:t>
            </w:r>
          </w:p>
          <w:p w:rsidR="007105F6" w:rsidRPr="005A1F21" w:rsidRDefault="007105F6" w:rsidP="0063489C">
            <w:pPr>
              <w:spacing w:after="0" w:line="240" w:lineRule="auto"/>
              <w:ind w:left="0" w:right="143" w:firstLine="284"/>
              <w:rPr>
                <w:color w:val="auto"/>
                <w:lang w:val="uk-UA"/>
              </w:rPr>
            </w:pPr>
            <w:r w:rsidRPr="005A1F21">
              <w:rPr>
                <w:color w:val="auto"/>
                <w:lang w:val="uk-UA"/>
              </w:rPr>
              <w:t xml:space="preserve">КЗ-2. Здатність проводити дослідження на відповідному рівні. </w:t>
            </w:r>
          </w:p>
          <w:p w:rsidR="007105F6" w:rsidRPr="005A1F21" w:rsidRDefault="007105F6" w:rsidP="0063489C">
            <w:pPr>
              <w:spacing w:after="0" w:line="240" w:lineRule="auto"/>
              <w:ind w:left="0" w:right="143" w:firstLine="284"/>
              <w:rPr>
                <w:color w:val="auto"/>
                <w:lang w:val="uk-UA"/>
              </w:rPr>
            </w:pPr>
            <w:r w:rsidRPr="005A1F21">
              <w:rPr>
                <w:color w:val="auto"/>
                <w:lang w:val="uk-UA"/>
              </w:rPr>
              <w:t xml:space="preserve">КЗ-3. Здатність до абстрактного мислення, аналізу та синтезу. </w:t>
            </w:r>
          </w:p>
          <w:p w:rsidR="007105F6" w:rsidRPr="005A1F21" w:rsidRDefault="007105F6" w:rsidP="0063489C">
            <w:pPr>
              <w:spacing w:after="0" w:line="240" w:lineRule="auto"/>
              <w:ind w:left="0" w:right="143" w:firstLine="284"/>
              <w:rPr>
                <w:color w:val="auto"/>
                <w:lang w:val="uk-UA"/>
              </w:rPr>
            </w:pPr>
            <w:r w:rsidRPr="005A1F21">
              <w:rPr>
                <w:color w:val="auto"/>
                <w:lang w:val="uk-UA"/>
              </w:rPr>
              <w:t>КЗ-4. Здатність оцінювати та забезпечувати якість виконуваних робіт</w:t>
            </w:r>
            <w:r w:rsidR="00BB3E0A">
              <w:rPr>
                <w:color w:val="auto"/>
                <w:lang w:val="uk-UA"/>
              </w:rPr>
              <w:t>.</w:t>
            </w:r>
            <w:r w:rsidRPr="005A1F21">
              <w:rPr>
                <w:color w:val="auto"/>
                <w:lang w:val="uk-UA"/>
              </w:rPr>
              <w:t xml:space="preserve"> </w:t>
            </w:r>
          </w:p>
          <w:p w:rsidR="007105F6" w:rsidRPr="005A1F21" w:rsidRDefault="007105F6" w:rsidP="0063489C">
            <w:pPr>
              <w:spacing w:after="0" w:line="240" w:lineRule="auto"/>
              <w:ind w:left="0" w:right="143" w:firstLine="284"/>
              <w:rPr>
                <w:lang w:val="uk-UA"/>
              </w:rPr>
            </w:pPr>
            <w:r w:rsidRPr="005A1F21">
              <w:rPr>
                <w:color w:val="auto"/>
                <w:lang w:val="uk-UA"/>
              </w:rPr>
              <w:t>КЗ-5. Здатність спілкуватися з представниками інших професійних груп різного рівня (з експертами з інших галузей знань / видів економічної діяльності).</w:t>
            </w:r>
          </w:p>
        </w:tc>
      </w:tr>
      <w:tr w:rsidR="007105F6" w:rsidRPr="00B14760" w:rsidTr="0063489C">
        <w:trPr>
          <w:trHeight w:val="974"/>
        </w:trPr>
        <w:tc>
          <w:tcPr>
            <w:tcW w:w="2102" w:type="dxa"/>
            <w:tcBorders>
              <w:top w:val="single" w:sz="4" w:space="0" w:color="000000"/>
              <w:left w:val="single" w:sz="4" w:space="0" w:color="000000"/>
              <w:bottom w:val="single" w:sz="4" w:space="0" w:color="000000"/>
              <w:right w:val="single" w:sz="4" w:space="0" w:color="000000"/>
            </w:tcBorders>
          </w:tcPr>
          <w:p w:rsidR="007105F6" w:rsidRPr="005A1F21" w:rsidRDefault="007105F6" w:rsidP="00CA1C08">
            <w:pPr>
              <w:spacing w:after="0" w:line="240" w:lineRule="auto"/>
              <w:ind w:left="0" w:firstLine="0"/>
              <w:jc w:val="left"/>
              <w:rPr>
                <w:b/>
                <w:lang w:val="uk-UA"/>
              </w:rPr>
            </w:pPr>
            <w:r w:rsidRPr="005A1F21">
              <w:rPr>
                <w:b/>
                <w:lang w:val="uk-UA"/>
              </w:rPr>
              <w:t>Фахові компетентності</w:t>
            </w:r>
          </w:p>
        </w:tc>
        <w:tc>
          <w:tcPr>
            <w:tcW w:w="7963" w:type="dxa"/>
            <w:tcBorders>
              <w:top w:val="single" w:sz="4" w:space="0" w:color="000000"/>
              <w:left w:val="single" w:sz="4" w:space="0" w:color="000000"/>
              <w:bottom w:val="single" w:sz="4" w:space="0" w:color="000000"/>
              <w:right w:val="single" w:sz="4" w:space="0" w:color="000000"/>
            </w:tcBorders>
          </w:tcPr>
          <w:p w:rsidR="007105F6" w:rsidRPr="005A1F21" w:rsidRDefault="007105F6" w:rsidP="0063489C">
            <w:pPr>
              <w:spacing w:after="0" w:line="240" w:lineRule="auto"/>
              <w:ind w:left="0" w:right="143" w:firstLine="284"/>
              <w:rPr>
                <w:lang w:val="uk-UA"/>
              </w:rPr>
            </w:pPr>
            <w:r w:rsidRPr="005A1F21">
              <w:rPr>
                <w:lang w:val="uk-UA"/>
              </w:rPr>
              <w:t xml:space="preserve">КФ1. Здатність обґрунтовано застосовувати, інтегрувати, розробляти та удосконалювати сучасні інформаційні технології, фізичні та математичні моделі, а також технології створення та використання прикладного і спеціалізованого програмного забезпечення для вирішення професійних задач у сфері інформаційної безпеки та/або кібербезпеки. </w:t>
            </w:r>
          </w:p>
          <w:p w:rsidR="007105F6" w:rsidRPr="005A1F21" w:rsidRDefault="007105F6" w:rsidP="0063489C">
            <w:pPr>
              <w:spacing w:after="0" w:line="240" w:lineRule="auto"/>
              <w:ind w:left="0" w:right="143" w:firstLine="284"/>
              <w:rPr>
                <w:lang w:val="uk-UA"/>
              </w:rPr>
            </w:pPr>
            <w:r w:rsidRPr="005A1F21">
              <w:rPr>
                <w:lang w:val="uk-UA"/>
              </w:rPr>
              <w:t>КФ2. Здатність розробляти, впроваджувати та аналізувати нормативні документи, положення, інструкції й вимоги</w:t>
            </w:r>
            <w:r>
              <w:rPr>
                <w:lang w:val="uk-UA"/>
              </w:rPr>
              <w:t xml:space="preserve"> </w:t>
            </w:r>
            <w:r w:rsidRPr="005A1F21">
              <w:rPr>
                <w:lang w:val="uk-UA"/>
              </w:rPr>
              <w:t xml:space="preserve">технічного та організаційного спрямування, а також інтегрувати, аналізувати і використовувати кращі світові практики, стандарти у професійній діяльності в сфері інформаційної безпеки та/або кібербезпеки. </w:t>
            </w:r>
          </w:p>
          <w:p w:rsidR="007105F6" w:rsidRPr="005A1F21" w:rsidRDefault="007105F6" w:rsidP="0063489C">
            <w:pPr>
              <w:spacing w:after="0" w:line="240" w:lineRule="auto"/>
              <w:ind w:left="0" w:right="143" w:firstLine="284"/>
              <w:rPr>
                <w:lang w:val="uk-UA"/>
              </w:rPr>
            </w:pPr>
            <w:r w:rsidRPr="005A1F21">
              <w:rPr>
                <w:lang w:val="uk-UA"/>
              </w:rPr>
              <w:t xml:space="preserve">КФ3. Здатність досліджувати, розробляти і супроводжувати методи та засоби інформаційної безпеки та/або кібербезпеки на об’єктах інформаційної діяльності та критичної інфраструктури. </w:t>
            </w:r>
          </w:p>
          <w:p w:rsidR="007105F6" w:rsidRPr="005A1F21" w:rsidRDefault="007105F6" w:rsidP="0063489C">
            <w:pPr>
              <w:spacing w:after="0" w:line="240" w:lineRule="auto"/>
              <w:ind w:left="0" w:right="143" w:firstLine="284"/>
              <w:rPr>
                <w:lang w:val="uk-UA"/>
              </w:rPr>
            </w:pPr>
            <w:r w:rsidRPr="005A1F21">
              <w:rPr>
                <w:lang w:val="uk-UA"/>
              </w:rPr>
              <w:lastRenderedPageBreak/>
              <w:t xml:space="preserve">КФ4. Здатність аналізувати, розробляти і супроводжувати систему управління інформаційною безпекою та/або кібербезпекою організації, формувати стратегію і політики інформаційної безпеки з урахуванням вітчизняних і міжнародних стандартів та вимог. </w:t>
            </w:r>
          </w:p>
          <w:p w:rsidR="007105F6" w:rsidRPr="005A1F21" w:rsidRDefault="007105F6" w:rsidP="0063489C">
            <w:pPr>
              <w:spacing w:after="0" w:line="240" w:lineRule="auto"/>
              <w:ind w:left="0" w:right="143" w:firstLine="284"/>
              <w:rPr>
                <w:lang w:val="uk-UA"/>
              </w:rPr>
            </w:pPr>
            <w:r w:rsidRPr="005A1F21">
              <w:rPr>
                <w:lang w:val="uk-UA"/>
              </w:rPr>
              <w:t xml:space="preserve">КФ5. Здатність до дослідження, системного аналізу та забезпечення безперервності бізнес/операційних процесів з метою визначення вразливостей інформаційних систем та ресурсів, аналізу ризиків та визначення оцінки їх впливу у відповідності до встановленої стратегії і політики інформаційної безпеки та/або кібербезпеки організації. </w:t>
            </w:r>
          </w:p>
          <w:p w:rsidR="007105F6" w:rsidRPr="005A1F21" w:rsidRDefault="007105F6" w:rsidP="0063489C">
            <w:pPr>
              <w:spacing w:after="0" w:line="240" w:lineRule="auto"/>
              <w:ind w:left="0" w:right="143" w:firstLine="284"/>
              <w:rPr>
                <w:lang w:val="uk-UA"/>
              </w:rPr>
            </w:pPr>
            <w:r w:rsidRPr="005A1F21">
              <w:rPr>
                <w:lang w:val="uk-UA"/>
              </w:rPr>
              <w:t xml:space="preserve">КФ6. Здатність аналізувати, контролювати та забезпечувати систему управління доступом до інформаційних ресурсів згідно встановленої стратегії і політики інформаційної безпеки та/або кібербезпеки організації. </w:t>
            </w:r>
          </w:p>
          <w:p w:rsidR="007105F6" w:rsidRPr="005A1F21" w:rsidRDefault="007105F6" w:rsidP="0063489C">
            <w:pPr>
              <w:spacing w:after="0" w:line="240" w:lineRule="auto"/>
              <w:ind w:left="0" w:right="143" w:firstLine="284"/>
              <w:rPr>
                <w:lang w:val="uk-UA"/>
              </w:rPr>
            </w:pPr>
            <w:r w:rsidRPr="005A1F21">
              <w:rPr>
                <w:lang w:val="uk-UA"/>
              </w:rPr>
              <w:t xml:space="preserve">КФ7. Здатність досліджувати, розробляти та впроваджувати методи і заходи протидії кіберінцидентам, здійснювати процедури управління, контролю та розслідування, а також надавати рекомендації щодо попередження та аналізу кіберінцидентів в цілому. </w:t>
            </w:r>
          </w:p>
          <w:p w:rsidR="007105F6" w:rsidRPr="005A1F21" w:rsidRDefault="007105F6" w:rsidP="0063489C">
            <w:pPr>
              <w:spacing w:after="0" w:line="240" w:lineRule="auto"/>
              <w:ind w:left="0" w:right="143" w:firstLine="284"/>
              <w:rPr>
                <w:lang w:val="uk-UA"/>
              </w:rPr>
            </w:pPr>
            <w:r w:rsidRPr="005A1F21">
              <w:rPr>
                <w:lang w:val="uk-UA"/>
              </w:rPr>
              <w:t xml:space="preserve">КФ8. Здатність досліджувати, розробляти, впроваджувати та супроводжувати методи і засоби криптографічного та технічного захисту інформації на об’єктах інформаційної діяльності та критичної інфраструктури, в інформаційних системах, а також здатність оцінювати ефективність їх використання, згідно встановленої стратегії і політики інформаційної безпеки та/або кібербезпеки організації. </w:t>
            </w:r>
          </w:p>
          <w:p w:rsidR="007105F6" w:rsidRPr="005A1F21" w:rsidRDefault="007105F6" w:rsidP="0063489C">
            <w:pPr>
              <w:spacing w:after="0" w:line="240" w:lineRule="auto"/>
              <w:ind w:left="0" w:right="143" w:firstLine="284"/>
              <w:rPr>
                <w:lang w:val="uk-UA"/>
              </w:rPr>
            </w:pPr>
            <w:r w:rsidRPr="005A1F21">
              <w:rPr>
                <w:lang w:val="uk-UA"/>
              </w:rPr>
              <w:t xml:space="preserve">КФ9. Здатність аналізувати, розробляти і супроводжувати систему аудиту та моніторингу ефективності функціонування інформаційних систем і технологій, бізнес/операційних процесів в галузі інформаційної безпеки та/або кібербезпеки організації в цілому. </w:t>
            </w:r>
          </w:p>
          <w:p w:rsidR="007105F6" w:rsidRDefault="007105F6" w:rsidP="0063489C">
            <w:pPr>
              <w:spacing w:after="0" w:line="240" w:lineRule="auto"/>
              <w:ind w:left="0" w:right="143" w:firstLine="227"/>
              <w:rPr>
                <w:lang w:val="uk-UA"/>
              </w:rPr>
            </w:pPr>
            <w:r w:rsidRPr="005A1F21">
              <w:rPr>
                <w:lang w:val="uk-UA"/>
              </w:rPr>
              <w:t>КФ10. Здатність провадити науково-педагогічну діяльність, планувати навчання, контролювати і супроводжувати роботу з персоналом, а також приймати ефективні рішення з питань інформаційної безпеки та/або кібербезпеки</w:t>
            </w:r>
            <w:r>
              <w:rPr>
                <w:lang w:val="uk-UA"/>
              </w:rPr>
              <w:t>.</w:t>
            </w:r>
          </w:p>
          <w:p w:rsidR="007105F6" w:rsidRPr="005A1F21" w:rsidRDefault="007105F6" w:rsidP="0063489C">
            <w:pPr>
              <w:spacing w:after="0" w:line="240" w:lineRule="auto"/>
              <w:ind w:left="0" w:right="143" w:firstLine="0"/>
              <w:jc w:val="left"/>
              <w:rPr>
                <w:lang w:val="uk-UA"/>
              </w:rPr>
            </w:pPr>
            <w:r w:rsidRPr="005A1F21">
              <w:rPr>
                <w:b/>
                <w:lang w:val="uk-UA"/>
              </w:rPr>
              <w:t xml:space="preserve">Додатково для освітньо-наукових програм </w:t>
            </w:r>
          </w:p>
          <w:p w:rsidR="007105F6" w:rsidRPr="005A1F21" w:rsidRDefault="007105F6" w:rsidP="0063489C">
            <w:pPr>
              <w:spacing w:after="0" w:line="240" w:lineRule="auto"/>
              <w:ind w:left="0" w:right="143" w:firstLine="227"/>
              <w:rPr>
                <w:color w:val="auto"/>
                <w:lang w:val="uk-UA"/>
              </w:rPr>
            </w:pPr>
            <w:r w:rsidRPr="005A1F21">
              <w:rPr>
                <w:lang w:val="uk-UA"/>
              </w:rPr>
              <w:t>КФ11. Здатність здійснювати наукові та/або прикладні дослідження у галузі інформаційної безпеки та/або кібербезпеки із застосуванням сучасних експериментальних і теоретичних методів моделювання процесів, формувати науково-технічну звітність</w:t>
            </w:r>
          </w:p>
        </w:tc>
      </w:tr>
    </w:tbl>
    <w:p w:rsidR="007105F6" w:rsidRDefault="007105F6" w:rsidP="00CA1C08">
      <w:pPr>
        <w:spacing w:after="0" w:line="240" w:lineRule="auto"/>
        <w:ind w:left="0" w:firstLine="0"/>
        <w:jc w:val="left"/>
        <w:rPr>
          <w:lang w:val="uk-UA"/>
        </w:rPr>
      </w:pPr>
    </w:p>
    <w:p w:rsidR="008753F1" w:rsidRDefault="008753F1" w:rsidP="00CA1C08">
      <w:pPr>
        <w:spacing w:after="0" w:line="240" w:lineRule="auto"/>
        <w:ind w:left="0" w:firstLine="0"/>
        <w:jc w:val="left"/>
        <w:rPr>
          <w:lang w:val="uk-UA"/>
        </w:rPr>
      </w:pPr>
    </w:p>
    <w:p w:rsidR="0068190C" w:rsidRPr="005A1F21" w:rsidRDefault="00B3086D" w:rsidP="008753F1">
      <w:pPr>
        <w:spacing w:after="0" w:line="240" w:lineRule="auto"/>
        <w:ind w:left="0" w:firstLine="0"/>
        <w:jc w:val="left"/>
        <w:rPr>
          <w:lang w:val="uk-UA"/>
        </w:rPr>
      </w:pPr>
      <w:r w:rsidRPr="005A1F21">
        <w:rPr>
          <w:b/>
          <w:lang w:val="uk-UA"/>
        </w:rPr>
        <w:lastRenderedPageBreak/>
        <w:t xml:space="preserve">VІ. Нормативний зміст підготовки здобувачів вищої освіти, сформульований у контексті результатів навчання </w:t>
      </w:r>
    </w:p>
    <w:tbl>
      <w:tblPr>
        <w:tblStyle w:val="a5"/>
        <w:tblW w:w="0" w:type="auto"/>
        <w:tblInd w:w="108" w:type="dxa"/>
        <w:tblLook w:val="04A0" w:firstRow="1" w:lastRow="0" w:firstColumn="1" w:lastColumn="0" w:noHBand="0" w:noVBand="1"/>
      </w:tblPr>
      <w:tblGrid>
        <w:gridCol w:w="9923"/>
      </w:tblGrid>
      <w:tr w:rsidR="001D7AF6" w:rsidTr="008753F1">
        <w:tc>
          <w:tcPr>
            <w:tcW w:w="9923" w:type="dxa"/>
          </w:tcPr>
          <w:p w:rsidR="001D7AF6" w:rsidRDefault="001D7AF6" w:rsidP="00CA1C08">
            <w:pPr>
              <w:spacing w:after="0" w:line="240" w:lineRule="auto"/>
              <w:ind w:left="0" w:firstLine="176"/>
            </w:pPr>
            <w:r w:rsidRPr="005A1F21">
              <w:t>РН1. Вільно спілкуватись державною та іноземною мовами, усно і письмово для представлення і обговорення результатів досліджень та інновацій, забезпечення бізнес\операційних процесів та питань професійної діяльності в галузі інформаційної безпеки та/або кібербезпеки</w:t>
            </w:r>
            <w:r>
              <w:t>.</w:t>
            </w:r>
          </w:p>
          <w:p w:rsidR="001D7AF6" w:rsidRDefault="001D7AF6" w:rsidP="00CA1C08">
            <w:pPr>
              <w:spacing w:after="0" w:line="240" w:lineRule="auto"/>
              <w:ind w:left="0" w:firstLine="176"/>
            </w:pPr>
            <w:r w:rsidRPr="005A1F21">
              <w:t>РН2. Інтегрувати фундаментальні та спеціальні знання для розв’язування складних задач інформаційної безпеки та/або кібербезпеки у широких або мультидисциплінарних контекстах.</w:t>
            </w:r>
          </w:p>
          <w:p w:rsidR="001D7AF6" w:rsidRDefault="001D7AF6" w:rsidP="00CA1C08">
            <w:pPr>
              <w:spacing w:after="0" w:line="240" w:lineRule="auto"/>
              <w:ind w:left="0" w:firstLine="176"/>
            </w:pPr>
            <w:r w:rsidRPr="005A1F21">
              <w:t>РН3. Провадити дослідницьку та/або інноваційну діяльність в сфері інформаційної безпеки та/або кібербезпеки, а також в сфері технічного та криптографічного захисту інформації у кіберпросторі.</w:t>
            </w:r>
          </w:p>
          <w:p w:rsidR="001D7AF6" w:rsidRDefault="001D7AF6" w:rsidP="00CA1C08">
            <w:pPr>
              <w:spacing w:after="0" w:line="240" w:lineRule="auto"/>
              <w:ind w:left="0" w:firstLine="176"/>
            </w:pPr>
            <w:r w:rsidRPr="005A1F21">
              <w:t>РН4. Застосовувати, інтегрувати, розробляти, впроваджувати та удосконалювати сучасні інформаційні технології, фізичні та математичні методи і моделі в сфері інформаційної безпеки та/або кібербезпеки</w:t>
            </w:r>
            <w:r>
              <w:t>.</w:t>
            </w:r>
          </w:p>
          <w:p w:rsidR="001D7AF6" w:rsidRDefault="001D7AF6" w:rsidP="00CA1C08">
            <w:pPr>
              <w:spacing w:after="0" w:line="240" w:lineRule="auto"/>
              <w:ind w:left="0" w:firstLine="176"/>
            </w:pPr>
            <w:r w:rsidRPr="005A1F21">
              <w:t>РН5. Критично осмислювати проблеми інформаційної безпеки та/або кібербезпеки, у тому числі на міжгалузевому та міждисциплінарному рівні, зокрема на основі розуміння нових результатів інженерних і фізико-математичних наук, а також розвитку технологій створення та використання спеціалізованого програмного забезпечення</w:t>
            </w:r>
            <w:r>
              <w:t>.</w:t>
            </w:r>
          </w:p>
          <w:p w:rsidR="001D7AF6" w:rsidRDefault="001D7AF6" w:rsidP="00CA1C08">
            <w:pPr>
              <w:spacing w:after="0" w:line="240" w:lineRule="auto"/>
              <w:ind w:left="0" w:firstLine="176"/>
            </w:pPr>
            <w:r w:rsidRPr="005A1F21">
              <w:t>РН6. Аналізувати та оцінювати захищеність систем, комплексів та засобів кіберзахисту, технології створення та використання спеціалізованого програмного забезпечення</w:t>
            </w:r>
            <w:r>
              <w:t>.</w:t>
            </w:r>
          </w:p>
          <w:p w:rsidR="001D7AF6" w:rsidRDefault="001D7AF6" w:rsidP="00CA1C08">
            <w:pPr>
              <w:spacing w:after="0" w:line="240" w:lineRule="auto"/>
              <w:ind w:left="0" w:firstLine="176"/>
            </w:pPr>
            <w:r w:rsidRPr="005A1F21">
              <w:t>РН7. Обґрунтовувати використання, впроваджувати та аналізувати кращі світові стандарти, практики з метою розв’язання складних задач професійної діяльності в галузі інформаційної безпеки та/або кібербезпеки</w:t>
            </w:r>
            <w:r>
              <w:t>.</w:t>
            </w:r>
          </w:p>
          <w:p w:rsidR="001D7AF6" w:rsidRDefault="001D7AF6" w:rsidP="00CA1C08">
            <w:pPr>
              <w:spacing w:after="0" w:line="240" w:lineRule="auto"/>
              <w:ind w:left="0" w:firstLine="176"/>
            </w:pPr>
            <w:r w:rsidRPr="005A1F21">
              <w:t>РН8. Досліджувати, розробляти і супроводжувати системи та засоби інформаційної безпеки та/або кібербезпеки на об’єктах інформаційної діяльності та критичної інфраструктури</w:t>
            </w:r>
            <w:r>
              <w:t>.</w:t>
            </w:r>
          </w:p>
          <w:p w:rsidR="001D7AF6" w:rsidRDefault="001D7AF6" w:rsidP="00CA1C08">
            <w:pPr>
              <w:spacing w:after="0" w:line="240" w:lineRule="auto"/>
              <w:ind w:left="0" w:firstLine="176"/>
            </w:pPr>
            <w:r w:rsidRPr="005A1F21">
              <w:t>РН9. Аналізувати, розробляти і супроводжувати систему управління інформаційною безпекою та/або кібербезпекою організації на базі стратегії і політики інформаційної безпеки</w:t>
            </w:r>
            <w:r>
              <w:t>.</w:t>
            </w:r>
          </w:p>
          <w:p w:rsidR="001D7AF6" w:rsidRDefault="001D7AF6" w:rsidP="00CA1C08">
            <w:pPr>
              <w:spacing w:after="0" w:line="240" w:lineRule="auto"/>
              <w:ind w:left="0" w:firstLine="176"/>
            </w:pPr>
            <w:r w:rsidRPr="005A1F21">
              <w:t>РН10. Забезпечувати безперервність бізнес/операційних процесів, а також виявляти уразливості інформаційних систем та ресурсів, аналізувати та оцінювати ризики для інформаційної безпеки та</w:t>
            </w:r>
            <w:r>
              <w:t>/або кібербезпеки організації.</w:t>
            </w:r>
          </w:p>
          <w:p w:rsidR="001D7AF6" w:rsidRPr="005A1F21" w:rsidRDefault="001D7AF6" w:rsidP="00CA1C08">
            <w:pPr>
              <w:spacing w:after="0" w:line="240" w:lineRule="auto"/>
              <w:ind w:left="0" w:firstLine="176"/>
            </w:pPr>
            <w:r w:rsidRPr="005A1F21">
              <w:t>РН11. Аналізувати, контролювати та забезпечувати ефективне функціонування системи управління доступом до інформаційних ресурсів відповідно до встановлених стратегії і політики інформаційної безпеки та/або кібер</w:t>
            </w:r>
            <w:r>
              <w:t xml:space="preserve">безпеки </w:t>
            </w:r>
            <w:r w:rsidRPr="005A1F21">
              <w:t xml:space="preserve">організації.  </w:t>
            </w:r>
          </w:p>
          <w:p w:rsidR="001D7AF6" w:rsidRPr="005A1F21" w:rsidRDefault="001D7AF6" w:rsidP="00CA1C08">
            <w:pPr>
              <w:spacing w:after="0" w:line="240" w:lineRule="auto"/>
              <w:ind w:left="0" w:firstLine="176"/>
            </w:pPr>
            <w:r w:rsidRPr="005A1F21">
              <w:t xml:space="preserve">РН12. Досліджувати, розробляти та впроваджувати методи і заходи протидії кіберінцидентам, здійснювати процедури управління, контролю та розслідування, а також надавати рекомендації щодо попередження та аналізу кіберінцидентів в цілому. </w:t>
            </w:r>
          </w:p>
          <w:p w:rsidR="001D7AF6" w:rsidRPr="005A1F21" w:rsidRDefault="001D7AF6" w:rsidP="00CA1C08">
            <w:pPr>
              <w:spacing w:after="0" w:line="240" w:lineRule="auto"/>
              <w:ind w:left="0" w:firstLine="176"/>
            </w:pPr>
            <w:r w:rsidRPr="005A1F21">
              <w:t xml:space="preserve">РН13. Досліджувати, розробляти, впроваджувати та використовувати  методи та засоби криптографічного та технічного захисту інформації бізнес/операційних процесів, а також аналізувати і надавати оцінку </w:t>
            </w:r>
            <w:r w:rsidRPr="005A1F21">
              <w:lastRenderedPageBreak/>
              <w:t xml:space="preserve">ефективності їх використання в інформаційних системах, на об’єктах інформаційної діяльності та критичної інфраструктури. </w:t>
            </w:r>
          </w:p>
          <w:p w:rsidR="001D7AF6" w:rsidRDefault="001D7AF6" w:rsidP="00CA1C08">
            <w:pPr>
              <w:spacing w:after="0" w:line="240" w:lineRule="auto"/>
              <w:ind w:left="0" w:firstLine="176"/>
            </w:pPr>
            <w:r w:rsidRPr="005A1F21">
              <w:t>РН14. Аналізувати, розробляти і супроводжувати систему аудиту та моніторингу ефективності функціонування інформаційних систем і технологій, бізнес\операційних процесів у сфері інформаційної та\або кібербезпеки  в цілому</w:t>
            </w:r>
            <w:r>
              <w:t>.</w:t>
            </w:r>
          </w:p>
          <w:p w:rsidR="001D7AF6" w:rsidRPr="005A1F21" w:rsidRDefault="001D7AF6" w:rsidP="00CA1C08">
            <w:pPr>
              <w:spacing w:after="0" w:line="240" w:lineRule="auto"/>
              <w:ind w:left="0" w:firstLine="176"/>
            </w:pPr>
            <w:r w:rsidRPr="005A1F21">
              <w:t xml:space="preserve">РН15. Зрозуміло і недвозначно доносити власні висновки з проблем інформаційної безпеки та/або кібербезпеки, а також знання та пояснення, що їх обґрунтовують до персоналу, партнерів та інших осіб. </w:t>
            </w:r>
          </w:p>
          <w:p w:rsidR="001D7AF6" w:rsidRPr="005A1F21" w:rsidRDefault="001D7AF6" w:rsidP="00CA1C08">
            <w:pPr>
              <w:spacing w:after="0" w:line="240" w:lineRule="auto"/>
              <w:ind w:left="0" w:firstLine="176"/>
            </w:pPr>
            <w:r w:rsidRPr="005A1F21">
              <w:t xml:space="preserve">РН16. Приймати обґрунтовані рішення з організаційно-технічних питань інформаційної безпеки та/або кібербезпеки у складних і непередбачуваних умовах, у тому числі із застосуванням сучасних методів та засобів оптимізації, прогнозування та прийняття рішень. </w:t>
            </w:r>
          </w:p>
          <w:p w:rsidR="001D7AF6" w:rsidRPr="005A1F21" w:rsidRDefault="001D7AF6" w:rsidP="00CA1C08">
            <w:pPr>
              <w:spacing w:after="0" w:line="240" w:lineRule="auto"/>
              <w:ind w:left="0" w:firstLine="176"/>
            </w:pPr>
            <w:r w:rsidRPr="005A1F21">
              <w:t xml:space="preserve">РН17. Мати навички автономного і самостійного навчання у сфері інформаційної безпеки та/або кібербезпеки і дотичних галузей знань, аналізувати власні освітні потреби та об’єктивно оцінювати результати навчання. </w:t>
            </w:r>
          </w:p>
          <w:p w:rsidR="001D7AF6" w:rsidRPr="005A1F21" w:rsidRDefault="001D7AF6" w:rsidP="00CA1C08">
            <w:pPr>
              <w:spacing w:after="0" w:line="240" w:lineRule="auto"/>
              <w:ind w:left="0" w:firstLine="176"/>
            </w:pPr>
            <w:r w:rsidRPr="005A1F21">
              <w:t xml:space="preserve">РН18. Планувати навчання, а також супроводжувати та контролювати роботу з персоналом у напряму інформаційної безпеки та/або кібербезпеки. </w:t>
            </w:r>
          </w:p>
          <w:p w:rsidR="001D7AF6" w:rsidRPr="005A1F21" w:rsidRDefault="001D7AF6" w:rsidP="00CA1C08">
            <w:pPr>
              <w:spacing w:after="0" w:line="240" w:lineRule="auto"/>
              <w:ind w:left="0" w:firstLine="176"/>
            </w:pPr>
            <w:r w:rsidRPr="005A1F21">
              <w:t xml:space="preserve">РН19. Обирати, аналізувати і розробляти придатні типові аналітичні, розрахункові та експериментальні методи кіберзахисту, розробляти, реалізовувати та супроводжувати проекти з захисту інформації у кіберпросторі, інноваційної діяльності та захисту інтелектуальної власності. </w:t>
            </w:r>
          </w:p>
          <w:p w:rsidR="001D7AF6" w:rsidRPr="005A1F21" w:rsidRDefault="001D7AF6" w:rsidP="00CA1C08">
            <w:pPr>
              <w:spacing w:after="0" w:line="240" w:lineRule="auto"/>
              <w:ind w:left="0" w:firstLine="176"/>
            </w:pPr>
            <w:r w:rsidRPr="005A1F21">
              <w:t xml:space="preserve">РН20. Ставити та вирішувати складні інженерно-прикладні та наукові задачі інформаційної безпеки та/або кібербезпеки з урахуванням вимог вітчизняних та світових стандартів та кращих практик. </w:t>
            </w:r>
          </w:p>
          <w:p w:rsidR="001D7AF6" w:rsidRPr="005A1F21" w:rsidRDefault="001D7AF6" w:rsidP="00CA1C08">
            <w:pPr>
              <w:spacing w:after="0" w:line="240" w:lineRule="auto"/>
              <w:ind w:left="0" w:firstLine="176"/>
            </w:pPr>
            <w:r w:rsidRPr="005A1F21">
              <w:t xml:space="preserve">РН21. Використовувати методи натурного, фізичного і комп’ютерного моделювання для дослідження процесів, які стосуються інформаційної безпеки та/або кібербезпеки. </w:t>
            </w:r>
          </w:p>
          <w:p w:rsidR="001D7AF6" w:rsidRDefault="001D7AF6" w:rsidP="00CA1C08">
            <w:pPr>
              <w:spacing w:after="0" w:line="240" w:lineRule="auto"/>
              <w:ind w:left="0" w:firstLine="176"/>
            </w:pPr>
            <w:r w:rsidRPr="005A1F21">
              <w:t>РН22. Планувати та виконувати експериментальні і теоретичні дослідження, висувати і перевіряти гіпотези, обирати для цього придатні методи та інструменти, здійснювати статистичну обробку даних, оцінювати достовірність результатів досліджень, аргументувати висновки</w:t>
            </w:r>
            <w:r>
              <w:t>.</w:t>
            </w:r>
          </w:p>
          <w:p w:rsidR="001D7AF6" w:rsidRDefault="001D7AF6" w:rsidP="00CA1C08">
            <w:pPr>
              <w:spacing w:after="0" w:line="240" w:lineRule="auto"/>
              <w:ind w:left="0" w:firstLine="176"/>
            </w:pPr>
            <w:r w:rsidRPr="005A1F21">
              <w:t>РН23. Обґрунтовувати вибір програмного забезпечення, устаткування та інструментів, інженерних технологій і процесів, а також обмежень щодо них в галузі інформаційної безпеки та/або кібербезпеки на основі сучасних знань у суміжних галузях, наукової, технічної та довідкової літератури та іншої доступної інформації</w:t>
            </w:r>
            <w:r>
              <w:t>.</w:t>
            </w:r>
          </w:p>
          <w:p w:rsidR="001D7AF6" w:rsidRPr="005A1F21" w:rsidRDefault="001D7AF6" w:rsidP="00CA1C08">
            <w:pPr>
              <w:pStyle w:val="2"/>
              <w:spacing w:after="0" w:line="240" w:lineRule="auto"/>
              <w:ind w:left="0" w:firstLine="176"/>
              <w:jc w:val="left"/>
              <w:outlineLvl w:val="1"/>
            </w:pPr>
            <w:r w:rsidRPr="005A1F21">
              <w:t xml:space="preserve">Додатково для освітньо-наукових програм </w:t>
            </w:r>
          </w:p>
          <w:p w:rsidR="001D7AF6" w:rsidRPr="005A1F21" w:rsidRDefault="001D7AF6" w:rsidP="00CA1C08">
            <w:pPr>
              <w:spacing w:after="0" w:line="240" w:lineRule="auto"/>
              <w:ind w:left="0" w:firstLine="176"/>
            </w:pPr>
            <w:r w:rsidRPr="005A1F21">
              <w:t xml:space="preserve">РН24. Планувати та виконувати наукові та прикладні дослідження у сфері інформаційної безпеки та/або кібербезпеки із застосуванням сучасних технологій, експериментальних і теоретичних методів і моделей теорії прийняття рішень, системного аналізу, оптимізації процесів, математичної статистики. </w:t>
            </w:r>
          </w:p>
          <w:p w:rsidR="001D7AF6" w:rsidRDefault="001D7AF6" w:rsidP="00CA1C08">
            <w:pPr>
              <w:spacing w:after="0" w:line="240" w:lineRule="auto"/>
              <w:ind w:left="0" w:firstLine="176"/>
            </w:pPr>
            <w:r w:rsidRPr="005A1F21">
              <w:t>РН25. Оцінювати ефективність та практичну цінність результатів наукових і практичних досліджень та інновацій</w:t>
            </w:r>
            <w:r>
              <w:t>.</w:t>
            </w:r>
          </w:p>
        </w:tc>
      </w:tr>
    </w:tbl>
    <w:p w:rsidR="0068190C" w:rsidRPr="005A1F21" w:rsidRDefault="00B3086D" w:rsidP="00CA1C08">
      <w:pPr>
        <w:pStyle w:val="2"/>
        <w:spacing w:after="0" w:line="240" w:lineRule="auto"/>
        <w:ind w:left="0"/>
        <w:rPr>
          <w:lang w:val="uk-UA"/>
        </w:rPr>
      </w:pPr>
      <w:r w:rsidRPr="005A1F21">
        <w:rPr>
          <w:lang w:val="uk-UA"/>
        </w:rPr>
        <w:lastRenderedPageBreak/>
        <w:t xml:space="preserve">VІІ. Форми атестації здобувачів вищої освіти </w:t>
      </w:r>
    </w:p>
    <w:tbl>
      <w:tblPr>
        <w:tblStyle w:val="TableGrid"/>
        <w:tblW w:w="9839" w:type="dxa"/>
        <w:tblInd w:w="279" w:type="dxa"/>
        <w:tblCellMar>
          <w:top w:w="65" w:type="dxa"/>
          <w:left w:w="58" w:type="dxa"/>
        </w:tblCellMar>
        <w:tblLook w:val="04A0" w:firstRow="1" w:lastRow="0" w:firstColumn="1" w:lastColumn="0" w:noHBand="0" w:noVBand="1"/>
      </w:tblPr>
      <w:tblGrid>
        <w:gridCol w:w="2105"/>
        <w:gridCol w:w="7734"/>
      </w:tblGrid>
      <w:tr w:rsidR="0068190C" w:rsidRPr="00B14760">
        <w:trPr>
          <w:trHeight w:val="977"/>
        </w:trPr>
        <w:tc>
          <w:tcPr>
            <w:tcW w:w="2105"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lang w:val="uk-UA"/>
              </w:rPr>
              <w:t xml:space="preserve">Форми атестації здобувачів вищої освіти </w:t>
            </w:r>
          </w:p>
        </w:tc>
        <w:tc>
          <w:tcPr>
            <w:tcW w:w="7734"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284"/>
              <w:rPr>
                <w:lang w:val="uk-UA"/>
              </w:rPr>
            </w:pPr>
            <w:r w:rsidRPr="005A1F21">
              <w:rPr>
                <w:lang w:val="uk-UA"/>
              </w:rPr>
              <w:t xml:space="preserve">Атестація здійснюється у формі публічного захисту кваліфікаційної роботи. </w:t>
            </w:r>
          </w:p>
        </w:tc>
      </w:tr>
      <w:tr w:rsidR="0068190C" w:rsidRPr="005A1F21">
        <w:trPr>
          <w:trHeight w:val="3230"/>
        </w:trPr>
        <w:tc>
          <w:tcPr>
            <w:tcW w:w="2105"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lang w:val="uk-UA"/>
              </w:rPr>
              <w:t xml:space="preserve">Вимоги до кваліфікаційної роботи </w:t>
            </w:r>
          </w:p>
        </w:tc>
        <w:tc>
          <w:tcPr>
            <w:tcW w:w="7734" w:type="dxa"/>
            <w:tcBorders>
              <w:top w:val="single" w:sz="4" w:space="0" w:color="000000"/>
              <w:left w:val="single" w:sz="4" w:space="0" w:color="000000"/>
              <w:bottom w:val="single" w:sz="4" w:space="0" w:color="000000"/>
              <w:right w:val="single" w:sz="4" w:space="0" w:color="000000"/>
            </w:tcBorders>
          </w:tcPr>
          <w:p w:rsidR="00BC420F" w:rsidRPr="00BC420F" w:rsidRDefault="00BC420F" w:rsidP="00CA1C08">
            <w:pPr>
              <w:spacing w:after="0" w:line="240" w:lineRule="auto"/>
              <w:ind w:left="0" w:firstLine="284"/>
              <w:rPr>
                <w:lang w:val="uk-UA"/>
              </w:rPr>
            </w:pPr>
            <w:r w:rsidRPr="00BC420F">
              <w:rPr>
                <w:lang w:val="uk-UA"/>
              </w:rPr>
              <w:t>Кваліфікаційна робота має розв’язувати складну задачу інформаційної безпеки та/або кібербезпеки  і передбачати проведення досліджень та/або здійснення інновацій</w:t>
            </w:r>
            <w:r>
              <w:rPr>
                <w:lang w:val="uk-UA"/>
              </w:rPr>
              <w:t>.</w:t>
            </w:r>
          </w:p>
          <w:p w:rsidR="0068190C" w:rsidRPr="005A1F21" w:rsidRDefault="00B3086D" w:rsidP="00CA1C08">
            <w:pPr>
              <w:spacing w:after="0" w:line="240" w:lineRule="auto"/>
              <w:ind w:left="0" w:firstLine="284"/>
              <w:rPr>
                <w:lang w:val="uk-UA"/>
              </w:rPr>
            </w:pPr>
            <w:r w:rsidRPr="005A1F21">
              <w:rPr>
                <w:lang w:val="uk-UA"/>
              </w:rPr>
              <w:t xml:space="preserve">Кваліфікаційна робота не повинна містити академічного плагіату, фабрикації, фальсифікації. </w:t>
            </w:r>
          </w:p>
          <w:p w:rsidR="0068190C" w:rsidRPr="005A1F21" w:rsidRDefault="00B3086D" w:rsidP="00CA1C08">
            <w:pPr>
              <w:spacing w:after="0" w:line="240" w:lineRule="auto"/>
              <w:ind w:left="0" w:firstLine="284"/>
              <w:rPr>
                <w:lang w:val="uk-UA"/>
              </w:rPr>
            </w:pPr>
            <w:r w:rsidRPr="005A1F21">
              <w:rPr>
                <w:lang w:val="uk-UA"/>
              </w:rPr>
              <w:t>Кваліфікаційна робота має бути розміщена на офіційному сайті (або у репозитарії) закладу вищої освіти або його підрозділу</w:t>
            </w:r>
            <w:r w:rsidR="00BC420F">
              <w:rPr>
                <w:lang w:val="uk-UA"/>
              </w:rPr>
              <w:t>.</w:t>
            </w:r>
            <w:r w:rsidR="00BC420F" w:rsidRPr="00BC420F">
              <w:rPr>
                <w:lang w:val="uk-UA"/>
              </w:rPr>
              <w:t xml:space="preserve"> Оприлюднення кваліфікаційних робіт з обмеженим доступом здійснюється відповідно до вимог законодавства</w:t>
            </w:r>
            <w:r w:rsidRPr="005A1F21">
              <w:rPr>
                <w:lang w:val="uk-UA"/>
              </w:rPr>
              <w:t xml:space="preserve">. </w:t>
            </w:r>
          </w:p>
        </w:tc>
      </w:tr>
    </w:tbl>
    <w:p w:rsidR="0068190C" w:rsidRPr="005A1F21" w:rsidRDefault="00B3086D" w:rsidP="00CA1C08">
      <w:pPr>
        <w:spacing w:after="0" w:line="240" w:lineRule="auto"/>
        <w:ind w:left="0" w:firstLine="0"/>
        <w:jc w:val="left"/>
        <w:rPr>
          <w:lang w:val="uk-UA"/>
        </w:rPr>
      </w:pPr>
      <w:r w:rsidRPr="005A1F21">
        <w:rPr>
          <w:lang w:val="uk-UA"/>
        </w:rPr>
        <w:t xml:space="preserve"> </w:t>
      </w:r>
    </w:p>
    <w:p w:rsidR="0068190C" w:rsidRPr="005A1F21" w:rsidRDefault="00B3086D" w:rsidP="00CA1C08">
      <w:pPr>
        <w:spacing w:after="0" w:line="240" w:lineRule="auto"/>
        <w:ind w:left="0" w:firstLine="0"/>
        <w:jc w:val="center"/>
        <w:rPr>
          <w:lang w:val="uk-UA"/>
        </w:rPr>
      </w:pPr>
      <w:r w:rsidRPr="005A1F21">
        <w:rPr>
          <w:b/>
          <w:lang w:val="uk-UA"/>
        </w:rPr>
        <w:t>VIIІ. Вимоги до створення освітніх програм підготовки за галуззю знань або групою спеціальностей міждисциплінарних освітньо-наукових програм</w:t>
      </w:r>
    </w:p>
    <w:p w:rsidR="0068190C" w:rsidRPr="005A1F21" w:rsidRDefault="00B3086D" w:rsidP="00CA1C08">
      <w:pPr>
        <w:spacing w:after="0" w:line="240" w:lineRule="auto"/>
        <w:ind w:left="0"/>
        <w:rPr>
          <w:lang w:val="uk-UA"/>
        </w:rPr>
      </w:pPr>
      <w:r w:rsidRPr="005A1F21">
        <w:rPr>
          <w:lang w:val="uk-UA"/>
        </w:rPr>
        <w:t>Для міждисциплінарних освітньо-наукових програм для зазначення спеціальності 125 Кібербезпека в освітній кваліфікації необхідно забезпечити набуття здобувачами другого (магістерського) рівня вищої освіти загальних компетентностей КЗ-1</w:t>
      </w:r>
      <w:r w:rsidR="002073CE" w:rsidRPr="005A1F21">
        <w:rPr>
          <w:lang w:val="uk-UA"/>
        </w:rPr>
        <w:t>–КЗ-3</w:t>
      </w:r>
      <w:r w:rsidRPr="005A1F21">
        <w:rPr>
          <w:lang w:val="uk-UA"/>
        </w:rPr>
        <w:t>, КЗ-</w:t>
      </w:r>
      <w:r w:rsidR="002073CE" w:rsidRPr="005A1F21">
        <w:rPr>
          <w:lang w:val="uk-UA"/>
        </w:rPr>
        <w:t>5</w:t>
      </w:r>
      <w:r w:rsidRPr="005A1F21">
        <w:rPr>
          <w:lang w:val="uk-UA"/>
        </w:rPr>
        <w:t>,</w:t>
      </w:r>
      <w:r w:rsidR="002073CE" w:rsidRPr="005A1F21">
        <w:rPr>
          <w:lang w:val="uk-UA"/>
        </w:rPr>
        <w:t xml:space="preserve"> </w:t>
      </w:r>
      <w:r w:rsidRPr="005A1F21">
        <w:rPr>
          <w:lang w:val="uk-UA"/>
        </w:rPr>
        <w:t xml:space="preserve">спеціальних компетентностей КФ1–КФ4, КФ6, КФ8, КФ10, КФ11 та результатів навчання РН1, РН2, РН4, РН5, РН7– РН9, РН11, РН13, РН15–РН18, РН20, РН21, РН23–РН25. </w:t>
      </w:r>
    </w:p>
    <w:p w:rsidR="0068190C" w:rsidRPr="005A1F21" w:rsidRDefault="00B3086D" w:rsidP="00CA1C08">
      <w:pPr>
        <w:spacing w:after="0" w:line="240" w:lineRule="auto"/>
        <w:ind w:left="0" w:firstLine="0"/>
        <w:jc w:val="left"/>
        <w:rPr>
          <w:lang w:val="uk-UA"/>
        </w:rPr>
      </w:pPr>
      <w:r w:rsidRPr="005A1F21">
        <w:rPr>
          <w:lang w:val="uk-UA"/>
        </w:rPr>
        <w:t xml:space="preserve"> </w:t>
      </w:r>
    </w:p>
    <w:p w:rsidR="0068190C" w:rsidRPr="005A1F21" w:rsidRDefault="00B3086D" w:rsidP="00CA1C08">
      <w:pPr>
        <w:numPr>
          <w:ilvl w:val="0"/>
          <w:numId w:val="1"/>
        </w:numPr>
        <w:spacing w:after="0" w:line="240" w:lineRule="auto"/>
        <w:ind w:left="0" w:hanging="451"/>
        <w:jc w:val="left"/>
        <w:rPr>
          <w:lang w:val="uk-UA"/>
        </w:rPr>
      </w:pPr>
      <w:r w:rsidRPr="005A1F21">
        <w:rPr>
          <w:b/>
          <w:lang w:val="uk-UA"/>
        </w:rPr>
        <w:t xml:space="preserve">Вимоги професійних стандартів у разі їх наявності </w:t>
      </w:r>
    </w:p>
    <w:tbl>
      <w:tblPr>
        <w:tblStyle w:val="TableGrid"/>
        <w:tblW w:w="9784" w:type="dxa"/>
        <w:tblInd w:w="279" w:type="dxa"/>
        <w:tblCellMar>
          <w:top w:w="9" w:type="dxa"/>
          <w:left w:w="55" w:type="dxa"/>
          <w:right w:w="115" w:type="dxa"/>
        </w:tblCellMar>
        <w:tblLook w:val="04A0" w:firstRow="1" w:lastRow="0" w:firstColumn="1" w:lastColumn="0" w:noHBand="0" w:noVBand="1"/>
      </w:tblPr>
      <w:tblGrid>
        <w:gridCol w:w="4863"/>
        <w:gridCol w:w="4921"/>
      </w:tblGrid>
      <w:tr w:rsidR="0068190C" w:rsidRPr="005A1F21">
        <w:trPr>
          <w:trHeight w:val="653"/>
        </w:trPr>
        <w:tc>
          <w:tcPr>
            <w:tcW w:w="4863"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5"/>
              <w:jc w:val="left"/>
              <w:rPr>
                <w:lang w:val="uk-UA"/>
              </w:rPr>
            </w:pPr>
            <w:r w:rsidRPr="005A1F21">
              <w:rPr>
                <w:lang w:val="uk-UA"/>
              </w:rPr>
              <w:t xml:space="preserve"> Повна назва та реквізити відповідного Професійного стандарту  </w:t>
            </w:r>
          </w:p>
        </w:tc>
        <w:tc>
          <w:tcPr>
            <w:tcW w:w="4921"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lang w:val="uk-UA"/>
              </w:rPr>
              <w:t xml:space="preserve"> </w:t>
            </w:r>
          </w:p>
        </w:tc>
      </w:tr>
      <w:tr w:rsidR="0068190C" w:rsidRPr="005A1F21">
        <w:trPr>
          <w:trHeight w:val="977"/>
        </w:trPr>
        <w:tc>
          <w:tcPr>
            <w:tcW w:w="4863"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5"/>
              <w:jc w:val="left"/>
              <w:rPr>
                <w:lang w:val="uk-UA"/>
              </w:rPr>
            </w:pPr>
            <w:r w:rsidRPr="005A1F21">
              <w:rPr>
                <w:lang w:val="uk-UA"/>
              </w:rPr>
              <w:t xml:space="preserve">Особливості Стандарту вищої освіти, пов’язані з наявністю Професійного стандарту  </w:t>
            </w:r>
          </w:p>
        </w:tc>
        <w:tc>
          <w:tcPr>
            <w:tcW w:w="4921"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lang w:val="uk-UA"/>
              </w:rPr>
              <w:t xml:space="preserve"> </w:t>
            </w:r>
          </w:p>
        </w:tc>
      </w:tr>
    </w:tbl>
    <w:p w:rsidR="0068190C" w:rsidRPr="005A1F21" w:rsidRDefault="00B3086D" w:rsidP="00CA1C08">
      <w:pPr>
        <w:spacing w:after="0" w:line="240" w:lineRule="auto"/>
        <w:ind w:left="0" w:firstLine="0"/>
        <w:jc w:val="left"/>
        <w:rPr>
          <w:lang w:val="uk-UA"/>
        </w:rPr>
      </w:pPr>
      <w:r w:rsidRPr="005A1F21">
        <w:rPr>
          <w:b/>
          <w:lang w:val="uk-UA"/>
        </w:rPr>
        <w:t xml:space="preserve"> </w:t>
      </w:r>
    </w:p>
    <w:p w:rsidR="0068190C" w:rsidRPr="005A1F21" w:rsidRDefault="00B3086D" w:rsidP="00CA1C08">
      <w:pPr>
        <w:numPr>
          <w:ilvl w:val="0"/>
          <w:numId w:val="1"/>
        </w:numPr>
        <w:spacing w:after="0" w:line="240" w:lineRule="auto"/>
        <w:ind w:left="0" w:hanging="451"/>
        <w:jc w:val="center"/>
        <w:rPr>
          <w:lang w:val="uk-UA"/>
        </w:rPr>
      </w:pPr>
      <w:r w:rsidRPr="005A1F21">
        <w:rPr>
          <w:b/>
          <w:lang w:val="uk-UA"/>
        </w:rPr>
        <w:t xml:space="preserve">Додаткові вимоги до організації освітнього процесу для освітніх програм з підготовки фахівців для професій, для яких запроваджене </w:t>
      </w:r>
      <w:r w:rsidR="00BC420F" w:rsidRPr="005A1F21">
        <w:rPr>
          <w:b/>
          <w:lang w:val="uk-UA"/>
        </w:rPr>
        <w:t>додаткове регулювання</w:t>
      </w:r>
    </w:p>
    <w:p w:rsidR="0068190C" w:rsidRPr="005A1F21" w:rsidRDefault="00B3086D" w:rsidP="00CA1C08">
      <w:pPr>
        <w:spacing w:after="0" w:line="240" w:lineRule="auto"/>
        <w:ind w:left="0" w:firstLine="0"/>
        <w:rPr>
          <w:lang w:val="uk-UA"/>
        </w:rPr>
      </w:pPr>
      <w:r w:rsidRPr="005A1F21">
        <w:rPr>
          <w:lang w:val="uk-UA"/>
        </w:rPr>
        <w:t xml:space="preserve">Додаткове регулювання не запроваджено </w:t>
      </w:r>
    </w:p>
    <w:p w:rsidR="0068190C" w:rsidRPr="005A1F21" w:rsidRDefault="0068190C" w:rsidP="00CA1C08">
      <w:pPr>
        <w:spacing w:after="0" w:line="240" w:lineRule="auto"/>
        <w:ind w:left="0" w:firstLine="0"/>
        <w:jc w:val="left"/>
        <w:rPr>
          <w:lang w:val="uk-UA"/>
        </w:rPr>
      </w:pPr>
    </w:p>
    <w:p w:rsidR="0068190C" w:rsidRPr="005A1F21" w:rsidRDefault="00B3086D" w:rsidP="00CA1C08">
      <w:pPr>
        <w:numPr>
          <w:ilvl w:val="0"/>
          <w:numId w:val="1"/>
        </w:numPr>
        <w:spacing w:after="0" w:line="240" w:lineRule="auto"/>
        <w:ind w:left="0" w:hanging="451"/>
        <w:jc w:val="center"/>
        <w:rPr>
          <w:lang w:val="uk-UA"/>
        </w:rPr>
      </w:pPr>
      <w:r w:rsidRPr="005A1F21">
        <w:rPr>
          <w:b/>
          <w:lang w:val="uk-UA"/>
        </w:rPr>
        <w:t>Додаткові вимоги до структури освітніх програм, необхідних для доступу до професій, для яких запроваджене додаткове регулювання</w:t>
      </w:r>
    </w:p>
    <w:p w:rsidR="0068190C" w:rsidRPr="005A1F21" w:rsidRDefault="00B3086D" w:rsidP="00CA1C08">
      <w:pPr>
        <w:spacing w:after="0" w:line="240" w:lineRule="auto"/>
        <w:ind w:left="0" w:firstLine="0"/>
        <w:jc w:val="left"/>
        <w:rPr>
          <w:lang w:val="uk-UA"/>
        </w:rPr>
      </w:pPr>
      <w:r w:rsidRPr="005A1F21">
        <w:rPr>
          <w:lang w:val="uk-UA"/>
        </w:rPr>
        <w:t xml:space="preserve">Додаткове регулювання не запроваджено </w:t>
      </w:r>
    </w:p>
    <w:p w:rsidR="0068190C" w:rsidRPr="005A1F21" w:rsidRDefault="0068190C" w:rsidP="00CA1C08">
      <w:pPr>
        <w:spacing w:after="0" w:line="240" w:lineRule="auto"/>
        <w:ind w:left="0" w:firstLine="0"/>
        <w:jc w:val="left"/>
        <w:rPr>
          <w:lang w:val="uk-UA"/>
        </w:rPr>
      </w:pPr>
    </w:p>
    <w:p w:rsidR="0068190C" w:rsidRPr="005A1F21" w:rsidRDefault="00B3086D" w:rsidP="00CA1C08">
      <w:pPr>
        <w:pStyle w:val="2"/>
        <w:spacing w:after="0" w:line="240" w:lineRule="auto"/>
        <w:ind w:left="0"/>
        <w:rPr>
          <w:lang w:val="uk-UA"/>
        </w:rPr>
      </w:pPr>
      <w:r w:rsidRPr="005A1F21">
        <w:rPr>
          <w:lang w:val="uk-UA"/>
        </w:rPr>
        <w:t xml:space="preserve">XIІ. Перелік нормативних документів, на яких базується стандарт вищої освіти </w:t>
      </w:r>
    </w:p>
    <w:p w:rsidR="00BC420F" w:rsidRPr="00BC420F" w:rsidRDefault="00B3086D" w:rsidP="008753F1">
      <w:pPr>
        <w:numPr>
          <w:ilvl w:val="0"/>
          <w:numId w:val="2"/>
        </w:numPr>
        <w:spacing w:after="0" w:line="240" w:lineRule="auto"/>
        <w:ind w:left="0" w:firstLine="0"/>
        <w:jc w:val="left"/>
        <w:rPr>
          <w:lang w:val="uk-UA"/>
        </w:rPr>
      </w:pPr>
      <w:r w:rsidRPr="005A1F21">
        <w:rPr>
          <w:lang w:val="uk-UA"/>
        </w:rPr>
        <w:t>Закон України "Про вищу освіту" –</w:t>
      </w:r>
      <w:hyperlink r:id="rId8">
        <w:r w:rsidRPr="005A1F21">
          <w:rPr>
            <w:lang w:val="uk-UA"/>
          </w:rPr>
          <w:t xml:space="preserve"> </w:t>
        </w:r>
      </w:hyperlink>
      <w:r w:rsidR="00BC420F" w:rsidRPr="00BB3E0A">
        <w:rPr>
          <w:u w:color="0563C1"/>
          <w:lang w:val="uk-UA"/>
        </w:rPr>
        <w:t>http://zakon4.rada.gov.ua/laws/show/1556-18</w:t>
      </w:r>
      <w:r w:rsidRPr="005A1F21">
        <w:rPr>
          <w:u w:val="single" w:color="0563C1"/>
          <w:lang w:val="uk-UA"/>
        </w:rPr>
        <w:t>.</w:t>
      </w:r>
    </w:p>
    <w:p w:rsidR="00BC420F" w:rsidRDefault="00B3086D" w:rsidP="008753F1">
      <w:pPr>
        <w:numPr>
          <w:ilvl w:val="0"/>
          <w:numId w:val="2"/>
        </w:numPr>
        <w:spacing w:after="0" w:line="240" w:lineRule="auto"/>
        <w:ind w:left="0" w:firstLine="0"/>
        <w:jc w:val="left"/>
        <w:rPr>
          <w:lang w:val="uk-UA"/>
        </w:rPr>
      </w:pPr>
      <w:r w:rsidRPr="005A1F21">
        <w:rPr>
          <w:lang w:val="uk-UA"/>
        </w:rPr>
        <w:t xml:space="preserve">Закон України "Про освіту" – </w:t>
      </w:r>
      <w:r w:rsidR="00BC420F" w:rsidRPr="00BB3E0A">
        <w:rPr>
          <w:lang w:val="uk-UA"/>
        </w:rPr>
        <w:t>http://zakon5.rada.gov.ua/laws/show/2145-19</w:t>
      </w:r>
      <w:r w:rsidR="00BC420F">
        <w:rPr>
          <w:lang w:val="uk-UA"/>
        </w:rPr>
        <w:t>.</w:t>
      </w:r>
    </w:p>
    <w:p w:rsidR="0068190C" w:rsidRPr="005A1F21" w:rsidRDefault="00B3086D" w:rsidP="008753F1">
      <w:pPr>
        <w:numPr>
          <w:ilvl w:val="0"/>
          <w:numId w:val="2"/>
        </w:numPr>
        <w:spacing w:after="0" w:line="240" w:lineRule="auto"/>
        <w:ind w:left="0" w:firstLine="0"/>
        <w:jc w:val="left"/>
        <w:rPr>
          <w:lang w:val="uk-UA"/>
        </w:rPr>
      </w:pPr>
      <w:r w:rsidRPr="005A1F21">
        <w:rPr>
          <w:lang w:val="uk-UA"/>
        </w:rPr>
        <w:lastRenderedPageBreak/>
        <w:t xml:space="preserve">Національний класифікатор України: "Класифікатор професій" ДК 003:2010. </w:t>
      </w:r>
    </w:p>
    <w:p w:rsidR="00BC420F" w:rsidRDefault="00B3086D" w:rsidP="008753F1">
      <w:pPr>
        <w:numPr>
          <w:ilvl w:val="0"/>
          <w:numId w:val="2"/>
        </w:numPr>
        <w:spacing w:after="0" w:line="240" w:lineRule="auto"/>
        <w:ind w:left="0" w:firstLine="0"/>
        <w:jc w:val="left"/>
        <w:rPr>
          <w:lang w:val="uk-UA"/>
        </w:rPr>
      </w:pPr>
      <w:r w:rsidRPr="005A1F21">
        <w:rPr>
          <w:lang w:val="uk-UA"/>
        </w:rPr>
        <w:t>Національна рамка кваліфікацій –</w:t>
      </w:r>
      <w:hyperlink r:id="rId9">
        <w:r w:rsidRPr="005A1F21">
          <w:rPr>
            <w:lang w:val="uk-UA"/>
          </w:rPr>
          <w:t xml:space="preserve"> </w:t>
        </w:r>
      </w:hyperlink>
      <w:hyperlink w:history="1"/>
      <w:r w:rsidR="00BC420F" w:rsidRPr="00BB3E0A">
        <w:rPr>
          <w:lang w:val="uk-UA"/>
        </w:rPr>
        <w:t>https://zakon.rada.gov.ua/laws/show/1341-2011-%D0%BF#Text</w:t>
      </w:r>
      <w:r w:rsidR="00BC420F">
        <w:rPr>
          <w:lang w:val="uk-UA"/>
        </w:rPr>
        <w:t>.</w:t>
      </w:r>
    </w:p>
    <w:p w:rsidR="0068190C" w:rsidRPr="00BB3E0A" w:rsidRDefault="00B3086D" w:rsidP="008753F1">
      <w:pPr>
        <w:numPr>
          <w:ilvl w:val="0"/>
          <w:numId w:val="2"/>
        </w:numPr>
        <w:spacing w:after="0" w:line="240" w:lineRule="auto"/>
        <w:ind w:left="0" w:firstLine="0"/>
        <w:jc w:val="left"/>
        <w:rPr>
          <w:color w:val="auto"/>
          <w:lang w:val="uk-UA"/>
        </w:rPr>
      </w:pPr>
      <w:r w:rsidRPr="005A1F21">
        <w:rPr>
          <w:lang w:val="uk-UA"/>
        </w:rPr>
        <w:t>Перелік галузей знань і спеціальностей –</w:t>
      </w:r>
      <w:hyperlink r:id="rId10" w:history="1">
        <w:r w:rsidR="00BC420F" w:rsidRPr="00BB3E0A">
          <w:rPr>
            <w:rStyle w:val="a6"/>
            <w:u w:val="none"/>
            <w:lang w:val="uk-UA"/>
          </w:rPr>
          <w:t xml:space="preserve"> </w:t>
        </w:r>
      </w:hyperlink>
      <w:r w:rsidRPr="00BB3E0A">
        <w:rPr>
          <w:color w:val="auto"/>
          <w:lang w:val="uk-UA"/>
        </w:rPr>
        <w:t>http://zakon4.rada.gov.ua/</w:t>
      </w:r>
      <w:hyperlink r:id="rId11">
        <w:r w:rsidRPr="00BB3E0A">
          <w:rPr>
            <w:color w:val="auto"/>
            <w:lang w:val="uk-UA"/>
          </w:rPr>
          <w:t xml:space="preserve"> </w:t>
        </w:r>
      </w:hyperlink>
      <w:hyperlink r:id="rId12">
        <w:r w:rsidRPr="00BB3E0A">
          <w:rPr>
            <w:color w:val="auto"/>
            <w:lang w:val="uk-UA"/>
          </w:rPr>
          <w:t>laws/show/266</w:t>
        </w:r>
      </w:hyperlink>
      <w:hyperlink r:id="rId13">
        <w:r w:rsidRPr="00BB3E0A">
          <w:rPr>
            <w:color w:val="auto"/>
            <w:lang w:val="uk-UA"/>
          </w:rPr>
          <w:t>-</w:t>
        </w:r>
      </w:hyperlink>
      <w:r w:rsidRPr="00BB3E0A">
        <w:rPr>
          <w:color w:val="auto"/>
          <w:lang w:val="uk-UA"/>
        </w:rPr>
        <w:t>2015</w:t>
      </w:r>
      <w:hyperlink r:id="rId14">
        <w:r w:rsidRPr="00BB3E0A">
          <w:rPr>
            <w:color w:val="auto"/>
            <w:lang w:val="uk-UA"/>
          </w:rPr>
          <w:t>-</w:t>
        </w:r>
      </w:hyperlink>
      <w:hyperlink r:id="rId15">
        <w:r w:rsidRPr="00BB3E0A">
          <w:rPr>
            <w:color w:val="auto"/>
            <w:lang w:val="uk-UA"/>
          </w:rPr>
          <w:t>п</w:t>
        </w:r>
      </w:hyperlink>
      <w:hyperlink r:id="rId16">
        <w:r w:rsidRPr="00BB3E0A">
          <w:rPr>
            <w:color w:val="auto"/>
            <w:lang w:val="uk-UA"/>
          </w:rPr>
          <w:t>.</w:t>
        </w:r>
      </w:hyperlink>
      <w:r w:rsidRPr="00BB3E0A">
        <w:rPr>
          <w:color w:val="auto"/>
          <w:lang w:val="uk-UA"/>
        </w:rPr>
        <w:t xml:space="preserve"> </w:t>
      </w:r>
    </w:p>
    <w:p w:rsidR="0068190C" w:rsidRPr="005A1F21" w:rsidRDefault="00B3086D" w:rsidP="008753F1">
      <w:pPr>
        <w:numPr>
          <w:ilvl w:val="0"/>
          <w:numId w:val="2"/>
        </w:numPr>
        <w:spacing w:after="0" w:line="240" w:lineRule="auto"/>
        <w:ind w:left="0" w:firstLine="0"/>
        <w:jc w:val="left"/>
        <w:rPr>
          <w:lang w:val="uk-UA"/>
        </w:rPr>
      </w:pPr>
      <w:r w:rsidRPr="005A1F21">
        <w:rPr>
          <w:lang w:val="uk-UA"/>
        </w:rPr>
        <w:t xml:space="preserve">Методичні рекомендації щодо розроблення стандартів вищої освіти. </w:t>
      </w:r>
    </w:p>
    <w:p w:rsidR="00983DD2" w:rsidRDefault="00BC420F" w:rsidP="008753F1">
      <w:pPr>
        <w:spacing w:after="0" w:line="240" w:lineRule="auto"/>
        <w:ind w:left="0" w:firstLine="0"/>
        <w:jc w:val="left"/>
        <w:rPr>
          <w:lang w:val="uk-UA"/>
        </w:rPr>
      </w:pPr>
      <w:r>
        <w:rPr>
          <w:lang w:val="uk-UA"/>
        </w:rPr>
        <w:t>Затверджено</w:t>
      </w:r>
      <w:r w:rsidR="00B3086D" w:rsidRPr="005A1F21">
        <w:rPr>
          <w:lang w:val="uk-UA"/>
        </w:rPr>
        <w:t xml:space="preserve"> Наказ</w:t>
      </w:r>
      <w:r>
        <w:rPr>
          <w:lang w:val="uk-UA"/>
        </w:rPr>
        <w:t>ом</w:t>
      </w:r>
      <w:r w:rsidR="00B3086D" w:rsidRPr="005A1F21">
        <w:rPr>
          <w:lang w:val="uk-UA"/>
        </w:rPr>
        <w:t xml:space="preserve"> Міністерства освіти і науки України від 01.06.2017 р. № 600 (у редакції наказу Міністерства освіти і науки У</w:t>
      </w:r>
      <w:r w:rsidR="00EF20D6">
        <w:rPr>
          <w:lang w:val="uk-UA"/>
        </w:rPr>
        <w:t xml:space="preserve">країни від 30.04.2020 р. № 584 – </w:t>
      </w:r>
      <w:r w:rsidR="00983DD2" w:rsidRPr="00BB3E0A">
        <w:rPr>
          <w:lang w:val="uk-UA"/>
        </w:rPr>
        <w:t>https://mon.gov.ua/storage/app/media/vyshcha/naukovo-metodychna_rada/2020metod-rekomendacziyi.docx</w:t>
      </w:r>
    </w:p>
    <w:p w:rsidR="0068190C" w:rsidRPr="005A1F21" w:rsidRDefault="00B3086D" w:rsidP="00CA1C08">
      <w:pPr>
        <w:spacing w:after="0" w:line="240" w:lineRule="auto"/>
        <w:ind w:left="0" w:firstLine="0"/>
        <w:rPr>
          <w:lang w:val="uk-UA"/>
        </w:rPr>
      </w:pPr>
      <w:r w:rsidRPr="005A1F21">
        <w:rPr>
          <w:lang w:val="uk-UA"/>
        </w:rPr>
        <w:t xml:space="preserve"> </w:t>
      </w:r>
    </w:p>
    <w:p w:rsidR="0068190C" w:rsidRPr="005A1F21" w:rsidRDefault="00B3086D" w:rsidP="00CA1C08">
      <w:pPr>
        <w:pStyle w:val="2"/>
        <w:spacing w:after="0" w:line="240" w:lineRule="auto"/>
        <w:ind w:left="0"/>
        <w:rPr>
          <w:lang w:val="uk-UA"/>
        </w:rPr>
      </w:pPr>
      <w:r w:rsidRPr="005A1F21">
        <w:rPr>
          <w:lang w:val="uk-UA"/>
        </w:rPr>
        <w:t xml:space="preserve">ІХ. Перелік рекомендованих джерел </w:t>
      </w:r>
    </w:p>
    <w:p w:rsidR="0068190C" w:rsidRPr="005A1F21" w:rsidRDefault="00B3086D" w:rsidP="008753F1">
      <w:pPr>
        <w:numPr>
          <w:ilvl w:val="0"/>
          <w:numId w:val="3"/>
        </w:numPr>
        <w:spacing w:after="0" w:line="240" w:lineRule="auto"/>
        <w:ind w:left="0" w:firstLine="0"/>
        <w:rPr>
          <w:lang w:val="uk-UA"/>
        </w:rPr>
      </w:pPr>
      <w:r w:rsidRPr="005A1F21">
        <w:rPr>
          <w:b/>
          <w:lang w:val="uk-UA"/>
        </w:rPr>
        <w:t xml:space="preserve"> </w:t>
      </w:r>
      <w:r w:rsidRPr="005A1F21">
        <w:rPr>
          <w:lang w:val="uk-UA"/>
        </w:rPr>
        <w:t xml:space="preserve">Стандарти та рекомендації щодо забезпечення якості в Європейському просторі вищої освіти (ESG) // URL: https://ihed.org.ua/wpcontent/uploads/2018/10/04_2016_ESG_2015.pdf.  </w:t>
      </w:r>
    </w:p>
    <w:p w:rsidR="0068190C" w:rsidRPr="005A1F21" w:rsidRDefault="00B3086D" w:rsidP="008753F1">
      <w:pPr>
        <w:numPr>
          <w:ilvl w:val="0"/>
          <w:numId w:val="3"/>
        </w:numPr>
        <w:spacing w:after="0" w:line="240" w:lineRule="auto"/>
        <w:ind w:left="0" w:firstLine="0"/>
        <w:rPr>
          <w:lang w:val="uk-UA"/>
        </w:rPr>
      </w:pPr>
      <w:r w:rsidRPr="005A1F21">
        <w:rPr>
          <w:lang w:val="uk-UA"/>
        </w:rPr>
        <w:t xml:space="preserve">EQF </w:t>
      </w:r>
      <w:r w:rsidRPr="005A1F21">
        <w:rPr>
          <w:lang w:val="uk-UA"/>
        </w:rPr>
        <w:tab/>
        <w:t xml:space="preserve">2017 </w:t>
      </w:r>
      <w:r w:rsidRPr="005A1F21">
        <w:rPr>
          <w:lang w:val="uk-UA"/>
        </w:rPr>
        <w:tab/>
        <w:t xml:space="preserve">(Європейська </w:t>
      </w:r>
      <w:r w:rsidR="00983DD2">
        <w:rPr>
          <w:lang w:val="uk-UA"/>
        </w:rPr>
        <w:tab/>
        <w:t xml:space="preserve">рамка </w:t>
      </w:r>
      <w:r w:rsidR="00983DD2">
        <w:rPr>
          <w:lang w:val="uk-UA"/>
        </w:rPr>
        <w:tab/>
        <w:t xml:space="preserve">кваліфікацій) </w:t>
      </w:r>
      <w:r w:rsidR="00983DD2">
        <w:rPr>
          <w:lang w:val="uk-UA"/>
        </w:rPr>
        <w:tab/>
        <w:t xml:space="preserve">// </w:t>
      </w:r>
      <w:r w:rsidR="00983DD2">
        <w:rPr>
          <w:lang w:val="uk-UA"/>
        </w:rPr>
        <w:tab/>
        <w:t>URL</w:t>
      </w:r>
      <w:r w:rsidRPr="005A1F21">
        <w:rPr>
          <w:lang w:val="uk-UA"/>
        </w:rPr>
        <w:t xml:space="preserve">: https://ec.europa.eu/ploteus/sites/eac-eqf/files/en.pdf; </w:t>
      </w:r>
    </w:p>
    <w:p w:rsidR="0068190C" w:rsidRPr="005A1F21" w:rsidRDefault="00B3086D" w:rsidP="008753F1">
      <w:pPr>
        <w:spacing w:after="0" w:line="240" w:lineRule="auto"/>
        <w:ind w:left="0" w:firstLine="0"/>
        <w:rPr>
          <w:lang w:val="uk-UA"/>
        </w:rPr>
      </w:pPr>
      <w:r w:rsidRPr="005A1F21">
        <w:rPr>
          <w:lang w:val="uk-UA"/>
        </w:rPr>
        <w:t>https://ec.europa.eu/ploteus/content/descriptors-page</w:t>
      </w:r>
      <w:r w:rsidR="00983DD2">
        <w:rPr>
          <w:lang w:val="uk-UA"/>
        </w:rPr>
        <w:t>.</w:t>
      </w:r>
      <w:r w:rsidRPr="005A1F21">
        <w:rPr>
          <w:lang w:val="uk-UA"/>
        </w:rPr>
        <w:t xml:space="preserve"> </w:t>
      </w:r>
    </w:p>
    <w:p w:rsidR="0068190C" w:rsidRPr="005A1F21" w:rsidRDefault="00B3086D" w:rsidP="008753F1">
      <w:pPr>
        <w:numPr>
          <w:ilvl w:val="0"/>
          <w:numId w:val="3"/>
        </w:numPr>
        <w:spacing w:after="0" w:line="240" w:lineRule="auto"/>
        <w:ind w:left="0" w:firstLine="0"/>
        <w:rPr>
          <w:lang w:val="uk-UA"/>
        </w:rPr>
      </w:pPr>
      <w:r w:rsidRPr="005A1F21">
        <w:rPr>
          <w:lang w:val="uk-UA"/>
        </w:rPr>
        <w:t xml:space="preserve">QF </w:t>
      </w:r>
      <w:r w:rsidRPr="005A1F21">
        <w:rPr>
          <w:lang w:val="uk-UA"/>
        </w:rPr>
        <w:tab/>
        <w:t xml:space="preserve">EHEA </w:t>
      </w:r>
      <w:r w:rsidRPr="005A1F21">
        <w:rPr>
          <w:lang w:val="uk-UA"/>
        </w:rPr>
        <w:tab/>
        <w:t xml:space="preserve">2018 </w:t>
      </w:r>
      <w:r w:rsidRPr="005A1F21">
        <w:rPr>
          <w:lang w:val="uk-UA"/>
        </w:rPr>
        <w:tab/>
        <w:t>(Рамка</w:t>
      </w:r>
      <w:r w:rsidR="00983DD2">
        <w:rPr>
          <w:lang w:val="uk-UA"/>
        </w:rPr>
        <w:t xml:space="preserve"> </w:t>
      </w:r>
      <w:r w:rsidR="00983DD2">
        <w:rPr>
          <w:lang w:val="uk-UA"/>
        </w:rPr>
        <w:tab/>
        <w:t xml:space="preserve">кваліфікацій </w:t>
      </w:r>
      <w:r w:rsidR="00983DD2">
        <w:rPr>
          <w:lang w:val="uk-UA"/>
        </w:rPr>
        <w:tab/>
        <w:t xml:space="preserve">ЄПВО) </w:t>
      </w:r>
      <w:r w:rsidR="00983DD2">
        <w:rPr>
          <w:lang w:val="uk-UA"/>
        </w:rPr>
        <w:tab/>
        <w:t xml:space="preserve">// </w:t>
      </w:r>
      <w:r w:rsidR="00983DD2">
        <w:rPr>
          <w:lang w:val="uk-UA"/>
        </w:rPr>
        <w:tab/>
        <w:t>URL</w:t>
      </w:r>
      <w:r w:rsidRPr="005A1F21">
        <w:rPr>
          <w:lang w:val="uk-UA"/>
        </w:rPr>
        <w:t xml:space="preserve">: http://www.ehea.info/Upload/document/ministerial_declarations/EHEAParis2018_C ommunique_AppendixIII_952778.pdf  </w:t>
      </w:r>
    </w:p>
    <w:p w:rsidR="00983DD2" w:rsidRDefault="00B3086D" w:rsidP="008753F1">
      <w:pPr>
        <w:numPr>
          <w:ilvl w:val="0"/>
          <w:numId w:val="3"/>
        </w:numPr>
        <w:spacing w:after="0" w:line="240" w:lineRule="auto"/>
        <w:ind w:left="0" w:firstLine="0"/>
        <w:rPr>
          <w:lang w:val="uk-UA"/>
        </w:rPr>
      </w:pPr>
      <w:r w:rsidRPr="005A1F21">
        <w:rPr>
          <w:lang w:val="uk-UA"/>
        </w:rPr>
        <w:t xml:space="preserve">ISCED (Міжнародна стандартна класифікація освіти, МСКО) 2011 // URL: </w:t>
      </w:r>
      <w:r w:rsidR="00983DD2" w:rsidRPr="00BB3E0A">
        <w:rPr>
          <w:lang w:val="uk-UA"/>
        </w:rPr>
        <w:t>http://uis.unesco.org/sites/default/files/documents/international-standardclassification-of-education-isced-2011-en.pdf</w:t>
      </w:r>
      <w:r w:rsidR="00983DD2">
        <w:rPr>
          <w:lang w:val="uk-UA"/>
        </w:rPr>
        <w:t>.</w:t>
      </w:r>
    </w:p>
    <w:p w:rsidR="0068190C" w:rsidRDefault="00B3086D" w:rsidP="008753F1">
      <w:pPr>
        <w:numPr>
          <w:ilvl w:val="0"/>
          <w:numId w:val="3"/>
        </w:numPr>
        <w:spacing w:after="0" w:line="240" w:lineRule="auto"/>
        <w:ind w:left="0" w:firstLine="0"/>
        <w:rPr>
          <w:lang w:val="uk-UA"/>
        </w:rPr>
      </w:pPr>
      <w:r w:rsidRPr="005A1F21">
        <w:rPr>
          <w:lang w:val="uk-UA"/>
        </w:rPr>
        <w:t xml:space="preserve">ISCED-F (Міжнародна стандартна класифікація освіти – Галузі, МСКО-Г) 2013 // URL: </w:t>
      </w:r>
      <w:r w:rsidR="00983DD2" w:rsidRPr="00BB3E0A">
        <w:rPr>
          <w:u w:color="0563C1"/>
          <w:lang w:val="uk-UA"/>
        </w:rPr>
        <w:t>http://uis.unesco.org/sites/default/files/</w:t>
      </w:r>
      <w:r w:rsidR="00983DD2" w:rsidRPr="00BB3E0A">
        <w:rPr>
          <w:lang w:val="uk-UA"/>
        </w:rPr>
        <w:t>documents/internationalstandard-classification-of-education-fields-of-education-and-training-2013-detailedfield-descriptions-2015-en.pdf</w:t>
      </w:r>
      <w:r w:rsidR="00983DD2">
        <w:rPr>
          <w:color w:val="0563C1"/>
          <w:u w:val="single" w:color="0563C1"/>
          <w:lang w:val="uk-UA"/>
        </w:rPr>
        <w:t>.</w:t>
      </w:r>
    </w:p>
    <w:p w:rsidR="0068190C" w:rsidRPr="005A1F21" w:rsidRDefault="00B3086D" w:rsidP="008753F1">
      <w:pPr>
        <w:numPr>
          <w:ilvl w:val="0"/>
          <w:numId w:val="3"/>
        </w:numPr>
        <w:spacing w:after="0" w:line="240" w:lineRule="auto"/>
        <w:ind w:left="0" w:firstLine="0"/>
        <w:rPr>
          <w:lang w:val="uk-UA"/>
        </w:rPr>
      </w:pPr>
      <w:r w:rsidRPr="005A1F21">
        <w:rPr>
          <w:lang w:val="uk-UA"/>
        </w:rPr>
        <w:t xml:space="preserve">TUNING (для ознайомлення зі спеціальними (фаховими) та загальними компетентностями та прикладами стандартів – </w:t>
      </w:r>
      <w:r w:rsidRPr="00BB3E0A">
        <w:rPr>
          <w:color w:val="auto"/>
          <w:lang w:val="uk-UA"/>
        </w:rPr>
        <w:t>http://www.unideusto</w:t>
      </w:r>
      <w:hyperlink r:id="rId17">
        <w:r w:rsidR="00BB3E0A" w:rsidRPr="00BB3E0A">
          <w:t>/</w:t>
        </w:r>
      </w:hyperlink>
      <w:r w:rsidRPr="005A1F21">
        <w:rPr>
          <w:lang w:val="uk-UA"/>
        </w:rPr>
        <w:t xml:space="preserve"> org/tuningeu/.  </w:t>
      </w:r>
    </w:p>
    <w:p w:rsidR="0068190C" w:rsidRPr="005A1F21" w:rsidRDefault="00B3086D" w:rsidP="008753F1">
      <w:pPr>
        <w:numPr>
          <w:ilvl w:val="0"/>
          <w:numId w:val="3"/>
        </w:numPr>
        <w:spacing w:after="0" w:line="240" w:lineRule="auto"/>
        <w:ind w:left="0" w:firstLine="0"/>
        <w:rPr>
          <w:lang w:val="uk-UA"/>
        </w:rPr>
      </w:pPr>
      <w:r w:rsidRPr="005A1F21">
        <w:rPr>
          <w:lang w:val="uk-UA"/>
        </w:rPr>
        <w:t>Національний освітній глосарій: вища освіта / 2-е вид., перероб. і доп. / авт.-уклад. : В. М. Захарченко, С. А. Калашнікова, В. І. Луговий, А. В. Ставицький, Ю. М. Рашкевич, Ж. В. Таланова / За ред. В. Г. Кременя.– К. : ТОВ "Видавничий дім "Плеяди", 2014.– 100 с. – 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r w:rsidR="00BB3E0A" w:rsidRPr="00BB3E0A">
        <w:rPr>
          <w:lang w:val="uk-UA"/>
        </w:rPr>
        <w:t>.</w:t>
      </w:r>
      <w:r w:rsidRPr="005A1F21">
        <w:rPr>
          <w:lang w:val="uk-UA"/>
        </w:rPr>
        <w:t xml:space="preserve"> </w:t>
      </w:r>
    </w:p>
    <w:p w:rsidR="00983DD2" w:rsidRDefault="00B3086D" w:rsidP="008753F1">
      <w:pPr>
        <w:numPr>
          <w:ilvl w:val="0"/>
          <w:numId w:val="3"/>
        </w:numPr>
        <w:spacing w:after="0" w:line="240" w:lineRule="auto"/>
        <w:ind w:left="0" w:firstLine="0"/>
        <w:rPr>
          <w:lang w:val="uk-UA"/>
        </w:rPr>
      </w:pPr>
      <w:r w:rsidRPr="005A1F21">
        <w:rPr>
          <w:lang w:val="uk-UA"/>
        </w:rPr>
        <w:t xml:space="preserve">Рашкевич Ю.М. Болонський процес та нова парадигма вищої освіти – </w:t>
      </w:r>
      <w:r w:rsidRPr="00BB3E0A">
        <w:rPr>
          <w:color w:val="auto"/>
          <w:lang w:val="uk-UA"/>
        </w:rPr>
        <w:t>http://erasmusplus.org.ua/korysna</w:t>
      </w:r>
      <w:hyperlink r:id="rId18">
        <w:r w:rsidRPr="00BB3E0A">
          <w:rPr>
            <w:color w:val="auto"/>
            <w:lang w:val="uk-UA"/>
          </w:rPr>
          <w:t>-</w:t>
        </w:r>
      </w:hyperlink>
      <w:hyperlink r:id="rId19">
        <w:r w:rsidRPr="00BB3E0A">
          <w:rPr>
            <w:color w:val="auto"/>
            <w:lang w:val="uk-UA"/>
          </w:rPr>
          <w:t>informatsiia/korysni</w:t>
        </w:r>
      </w:hyperlink>
      <w:hyperlink r:id="rId20">
        <w:r w:rsidRPr="00BB3E0A">
          <w:rPr>
            <w:color w:val="auto"/>
            <w:lang w:val="uk-UA"/>
          </w:rPr>
          <w:t>-</w:t>
        </w:r>
      </w:hyperlink>
      <w:hyperlink r:id="rId21">
        <w:r w:rsidRPr="00BB3E0A">
          <w:rPr>
            <w:color w:val="auto"/>
            <w:lang w:val="uk-UA"/>
          </w:rPr>
          <w:t>materialy/category/3</w:t>
        </w:r>
      </w:hyperlink>
      <w:hyperlink r:id="rId22">
        <w:r w:rsidRPr="00BB3E0A">
          <w:rPr>
            <w:color w:val="auto"/>
            <w:lang w:val="uk-UA"/>
          </w:rPr>
          <w:t xml:space="preserve"> </w:t>
        </w:r>
      </w:hyperlink>
      <w:r w:rsidRPr="005A1F21">
        <w:rPr>
          <w:lang w:val="uk-UA"/>
        </w:rPr>
        <w:t>materialy-natsionalnoi-komandy-ekspertiv-shchodo-zaprovadzhennia-instrumentivbolonskoho-protsesu.html?download=82:bolonskyi-protses-nova-paradyhmavyshcho</w:t>
      </w:r>
      <w:r w:rsidR="00BB3E0A">
        <w:rPr>
          <w:lang w:val="uk-UA"/>
        </w:rPr>
        <w:t>i-osvity-yu-rashkevych&amp;start=80</w:t>
      </w:r>
      <w:r w:rsidR="00BB3E0A" w:rsidRPr="00BB3E0A">
        <w:rPr>
          <w:lang w:val="uk-UA"/>
        </w:rPr>
        <w:t>.</w:t>
      </w:r>
    </w:p>
    <w:p w:rsidR="00983DD2" w:rsidRDefault="00B3086D" w:rsidP="008753F1">
      <w:pPr>
        <w:numPr>
          <w:ilvl w:val="0"/>
          <w:numId w:val="3"/>
        </w:numPr>
        <w:spacing w:after="0" w:line="240" w:lineRule="auto"/>
        <w:ind w:left="0" w:firstLine="0"/>
        <w:rPr>
          <w:lang w:val="uk-UA"/>
        </w:rPr>
      </w:pPr>
      <w:r w:rsidRPr="005A1F21">
        <w:rPr>
          <w:lang w:val="uk-UA"/>
        </w:rPr>
        <w:t>Розвиток системи забезпечення якості вищої освіти в Україні: інформаційно-аналітичний огляд –</w:t>
      </w:r>
      <w:hyperlink r:id="rId23">
        <w:r w:rsidRPr="005A1F21">
          <w:rPr>
            <w:lang w:val="uk-UA"/>
          </w:rPr>
          <w:t xml:space="preserve"> </w:t>
        </w:r>
      </w:hyperlink>
      <w:r w:rsidRPr="00BB3E0A">
        <w:rPr>
          <w:color w:val="auto"/>
          <w:lang w:val="uk-UA"/>
        </w:rPr>
        <w:t>http://erasmusplus.org.ua/korysna</w:t>
      </w:r>
      <w:hyperlink r:id="rId24">
        <w:r w:rsidRPr="00BB3E0A">
          <w:rPr>
            <w:color w:val="auto"/>
            <w:lang w:val="uk-UA"/>
          </w:rPr>
          <w:t>-</w:t>
        </w:r>
      </w:hyperlink>
      <w:hyperlink r:id="rId25">
        <w:r w:rsidRPr="00BB3E0A">
          <w:rPr>
            <w:color w:val="auto"/>
            <w:lang w:val="uk-UA"/>
          </w:rPr>
          <w:t>informatsiia/</w:t>
        </w:r>
      </w:hyperlink>
      <w:r w:rsidRPr="005A1F21">
        <w:rPr>
          <w:lang w:val="uk-UA"/>
        </w:rPr>
        <w:t>korysni-materialy/category/3-materialy-natsionalnoi-komandy-ekspertiv-shchodozaprovadzhennia-instrumentiv-bolonskoho-protsesu.html?download=88:</w:t>
      </w:r>
      <w:r w:rsidR="008753F1">
        <w:rPr>
          <w:lang w:val="uk-UA"/>
        </w:rPr>
        <w:t xml:space="preserve"> </w:t>
      </w:r>
      <w:r w:rsidRPr="005A1F21">
        <w:rPr>
          <w:lang w:val="uk-UA"/>
        </w:rPr>
        <w:t>rozvytoksystemy-zabezpechennia-iakosti-vyshchoi-osvity-ukrainy&amp;start=80</w:t>
      </w:r>
      <w:r w:rsidR="00BB3E0A" w:rsidRPr="00B14760">
        <w:rPr>
          <w:lang w:val="uk-UA"/>
        </w:rPr>
        <w:t>.</w:t>
      </w:r>
      <w:r w:rsidRPr="005A1F21">
        <w:rPr>
          <w:lang w:val="uk-UA"/>
        </w:rPr>
        <w:t xml:space="preserve"> </w:t>
      </w:r>
    </w:p>
    <w:p w:rsidR="0068190C" w:rsidRPr="00983DD2" w:rsidRDefault="00B3086D" w:rsidP="008753F1">
      <w:pPr>
        <w:numPr>
          <w:ilvl w:val="0"/>
          <w:numId w:val="3"/>
        </w:numPr>
        <w:spacing w:after="0" w:line="240" w:lineRule="auto"/>
        <w:ind w:left="0" w:firstLine="0"/>
        <w:rPr>
          <w:lang w:val="uk-UA"/>
        </w:rPr>
      </w:pPr>
      <w:r w:rsidRPr="00983DD2">
        <w:rPr>
          <w:lang w:val="uk-UA"/>
        </w:rPr>
        <w:t xml:space="preserve">Розроблення освітніх програм: методичні рекомендації / Авт.: В.М. Захарченко, В.І. Луговий, Ю.М. Рашкевич, Ж.В. Таланова / За ред. В.Г. Кременя. – К. ДП "НВЦ "Пріоритети", 2014. – 120 с. – </w:t>
      </w:r>
      <w:r w:rsidR="00BB3E0A" w:rsidRPr="00BB3E0A">
        <w:rPr>
          <w:color w:val="auto"/>
          <w:szCs w:val="28"/>
          <w:lang w:val="uk-UA"/>
        </w:rPr>
        <w:t>http://erasmusplus</w:t>
      </w:r>
      <w:hyperlink r:id="rId26">
        <w:r w:rsidRPr="00983DD2">
          <w:rPr>
            <w:szCs w:val="28"/>
            <w:lang w:val="uk-UA"/>
          </w:rPr>
          <w:t>.</w:t>
        </w:r>
      </w:hyperlink>
      <w:r w:rsidRPr="00983DD2">
        <w:rPr>
          <w:szCs w:val="28"/>
          <w:lang w:val="uk-UA"/>
        </w:rPr>
        <w:t>org.ua/korysna-informatsiia/korysni-materialy/category/3-materialy-natsionalnoikomandy-ekspertiv-shchodo-zaprovadzhennia-instrumentiv-bolonskohoprotsesu.html?download=84:</w:t>
      </w:r>
      <w:r w:rsidR="008753F1">
        <w:rPr>
          <w:szCs w:val="28"/>
          <w:lang w:val="uk-UA"/>
        </w:rPr>
        <w:t xml:space="preserve"> </w:t>
      </w:r>
      <w:r w:rsidRPr="00983DD2">
        <w:rPr>
          <w:szCs w:val="28"/>
          <w:lang w:val="uk-UA"/>
        </w:rPr>
        <w:t>rozroblennia-osvitnikh-prohram-metodychnirekomendatsii&amp;</w:t>
      </w:r>
      <w:r w:rsidRPr="00983DD2">
        <w:rPr>
          <w:rFonts w:eastAsia="Calibri"/>
          <w:szCs w:val="28"/>
          <w:lang w:val="uk-UA"/>
        </w:rPr>
        <w:t>start=80</w:t>
      </w:r>
      <w:r w:rsidR="00BB3E0A" w:rsidRPr="00B14760">
        <w:rPr>
          <w:rFonts w:eastAsia="Calibri"/>
          <w:szCs w:val="28"/>
          <w:lang w:val="uk-UA"/>
        </w:rPr>
        <w:t>.</w:t>
      </w:r>
      <w:r w:rsidRPr="00983DD2">
        <w:rPr>
          <w:rFonts w:ascii="Calibri" w:eastAsia="Calibri" w:hAnsi="Calibri" w:cs="Calibri"/>
          <w:sz w:val="22"/>
          <w:lang w:val="uk-UA"/>
        </w:rPr>
        <w:t xml:space="preserve"> </w:t>
      </w:r>
    </w:p>
    <w:p w:rsidR="00983DD2" w:rsidRDefault="00B3086D" w:rsidP="00CA1C08">
      <w:pPr>
        <w:spacing w:after="0" w:line="240" w:lineRule="auto"/>
        <w:ind w:left="0" w:firstLine="0"/>
        <w:jc w:val="left"/>
        <w:rPr>
          <w:lang w:val="uk-UA"/>
        </w:rPr>
      </w:pPr>
      <w:r w:rsidRPr="005A1F21">
        <w:rPr>
          <w:lang w:val="uk-UA"/>
        </w:rPr>
        <w:t xml:space="preserve"> </w:t>
      </w:r>
    </w:p>
    <w:p w:rsidR="00983DD2" w:rsidRPr="005A1F21" w:rsidRDefault="00983DD2" w:rsidP="00CA1C08">
      <w:pPr>
        <w:spacing w:after="0" w:line="240" w:lineRule="auto"/>
        <w:ind w:left="0" w:firstLine="0"/>
        <w:jc w:val="left"/>
        <w:rPr>
          <w:lang w:val="uk-UA"/>
        </w:rPr>
      </w:pPr>
    </w:p>
    <w:p w:rsidR="0068190C" w:rsidRPr="005A1F21" w:rsidRDefault="00B3086D" w:rsidP="00CA1C08">
      <w:pPr>
        <w:spacing w:after="0" w:line="240" w:lineRule="auto"/>
        <w:ind w:left="0" w:firstLine="0"/>
        <w:jc w:val="left"/>
        <w:rPr>
          <w:lang w:val="uk-UA"/>
        </w:rPr>
      </w:pPr>
      <w:r w:rsidRPr="005A1F21">
        <w:rPr>
          <w:lang w:val="uk-UA"/>
        </w:rPr>
        <w:t xml:space="preserve"> </w:t>
      </w:r>
    </w:p>
    <w:p w:rsidR="0068190C" w:rsidRPr="005A1F21" w:rsidRDefault="00B3086D" w:rsidP="00CA1C08">
      <w:pPr>
        <w:spacing w:after="0" w:line="240" w:lineRule="auto"/>
        <w:ind w:left="0" w:firstLine="0"/>
        <w:rPr>
          <w:lang w:val="uk-UA"/>
        </w:rPr>
      </w:pPr>
      <w:r w:rsidRPr="005A1F21">
        <w:rPr>
          <w:lang w:val="uk-UA"/>
        </w:rPr>
        <w:t xml:space="preserve">Генеральний директор директорату </w:t>
      </w:r>
    </w:p>
    <w:p w:rsidR="002073CE" w:rsidRPr="005A1F21" w:rsidRDefault="00B3086D" w:rsidP="00CA1C08">
      <w:pPr>
        <w:spacing w:after="0" w:line="240" w:lineRule="auto"/>
        <w:ind w:left="0" w:firstLine="0"/>
        <w:rPr>
          <w:lang w:val="uk-UA"/>
        </w:rPr>
      </w:pPr>
      <w:r w:rsidRPr="005A1F21">
        <w:rPr>
          <w:lang w:val="uk-UA"/>
        </w:rPr>
        <w:t xml:space="preserve">фахової передвищої, вищої освіти                         </w:t>
      </w:r>
      <w:r w:rsidR="008753F1">
        <w:rPr>
          <w:lang w:val="uk-UA"/>
        </w:rPr>
        <w:t xml:space="preserve">        </w:t>
      </w:r>
      <w:r w:rsidRPr="005A1F21">
        <w:rPr>
          <w:lang w:val="uk-UA"/>
        </w:rPr>
        <w:t xml:space="preserve">                   Олег ШАРОВ </w:t>
      </w:r>
    </w:p>
    <w:p w:rsidR="00983DD2" w:rsidRDefault="00983DD2" w:rsidP="00CA1C08">
      <w:pPr>
        <w:spacing w:after="0" w:line="240" w:lineRule="auto"/>
        <w:ind w:left="0" w:firstLine="0"/>
        <w:jc w:val="left"/>
        <w:rPr>
          <w:b/>
          <w:lang w:val="uk-UA"/>
        </w:rPr>
      </w:pPr>
      <w:r>
        <w:rPr>
          <w:b/>
          <w:lang w:val="uk-UA"/>
        </w:rPr>
        <w:br w:type="page"/>
      </w:r>
    </w:p>
    <w:p w:rsidR="0068190C" w:rsidRPr="005A1F21" w:rsidRDefault="00B3086D" w:rsidP="00CA1C08">
      <w:pPr>
        <w:spacing w:after="0" w:line="240" w:lineRule="auto"/>
        <w:ind w:left="0" w:firstLine="0"/>
        <w:jc w:val="center"/>
        <w:rPr>
          <w:lang w:val="uk-UA"/>
        </w:rPr>
      </w:pPr>
      <w:r w:rsidRPr="005A1F21">
        <w:rPr>
          <w:b/>
          <w:lang w:val="uk-UA"/>
        </w:rPr>
        <w:lastRenderedPageBreak/>
        <w:t>ПОЯСНЮВАЛЬНА  ЗАПИСКА</w:t>
      </w:r>
    </w:p>
    <w:p w:rsidR="0068190C" w:rsidRPr="005A1F21" w:rsidRDefault="00B3086D" w:rsidP="00CA1C08">
      <w:pPr>
        <w:spacing w:after="0" w:line="240" w:lineRule="auto"/>
        <w:ind w:left="0" w:firstLine="0"/>
        <w:jc w:val="center"/>
        <w:rPr>
          <w:lang w:val="uk-UA"/>
        </w:rPr>
      </w:pPr>
      <w:r w:rsidRPr="005A1F21">
        <w:rPr>
          <w:lang w:val="uk-UA"/>
        </w:rPr>
        <w:t xml:space="preserve">до стандарту вищої освіти України другого ступеня вищої освіти – магістр, </w:t>
      </w:r>
    </w:p>
    <w:p w:rsidR="0068190C" w:rsidRPr="005A1F21" w:rsidRDefault="00B3086D" w:rsidP="00CA1C08">
      <w:pPr>
        <w:spacing w:after="0" w:line="240" w:lineRule="auto"/>
        <w:ind w:left="0" w:firstLine="0"/>
        <w:rPr>
          <w:lang w:val="uk-UA"/>
        </w:rPr>
      </w:pPr>
      <w:r w:rsidRPr="005A1F21">
        <w:rPr>
          <w:lang w:val="uk-UA"/>
        </w:rPr>
        <w:t>галузі знань – 12 "Інформаційні технології", спеціальності – 125 "Кібербезпека"</w:t>
      </w:r>
      <w:r w:rsidRPr="005A1F21">
        <w:rPr>
          <w:rFonts w:ascii="Calibri" w:eastAsia="Calibri" w:hAnsi="Calibri" w:cs="Calibri"/>
          <w:sz w:val="22"/>
          <w:lang w:val="uk-UA"/>
        </w:rPr>
        <w:t xml:space="preserve"> </w:t>
      </w:r>
    </w:p>
    <w:p w:rsidR="0068190C" w:rsidRPr="005A1F21" w:rsidRDefault="00B3086D" w:rsidP="00CA1C08">
      <w:pPr>
        <w:spacing w:after="0" w:line="240" w:lineRule="auto"/>
        <w:ind w:left="0" w:firstLine="0"/>
        <w:jc w:val="left"/>
        <w:rPr>
          <w:lang w:val="uk-UA"/>
        </w:rPr>
      </w:pPr>
      <w:r w:rsidRPr="005A1F21">
        <w:rPr>
          <w:lang w:val="uk-UA"/>
        </w:rPr>
        <w:t xml:space="preserve"> </w:t>
      </w:r>
    </w:p>
    <w:p w:rsidR="0068190C" w:rsidRPr="005A1F21" w:rsidRDefault="00B3086D" w:rsidP="00CA1C08">
      <w:pPr>
        <w:spacing w:after="0" w:line="240" w:lineRule="auto"/>
        <w:ind w:left="0"/>
        <w:rPr>
          <w:lang w:val="uk-UA"/>
        </w:rPr>
      </w:pPr>
      <w:r w:rsidRPr="005A1F21">
        <w:rPr>
          <w:lang w:val="uk-UA"/>
        </w:rPr>
        <w:t xml:space="preserve">Стандарт вищої освіти містить вимоги до освітніх програм підготовки магістрів за спеціальністю 125 "Кібербезпека" стосовно: </w:t>
      </w:r>
    </w:p>
    <w:p w:rsidR="0068190C" w:rsidRPr="005A1F21" w:rsidRDefault="00B3086D" w:rsidP="008753F1">
      <w:pPr>
        <w:numPr>
          <w:ilvl w:val="0"/>
          <w:numId w:val="4"/>
        </w:numPr>
        <w:spacing w:after="0" w:line="240" w:lineRule="auto"/>
        <w:ind w:left="0" w:firstLine="0"/>
        <w:rPr>
          <w:lang w:val="uk-UA"/>
        </w:rPr>
      </w:pPr>
      <w:r w:rsidRPr="005A1F21">
        <w:rPr>
          <w:lang w:val="uk-UA"/>
        </w:rPr>
        <w:t xml:space="preserve">обсягу кредитів ЄКТС, необхідного для здобуття освітнього ступеня "магістр" зі спеціальності 125 "Кібербезпека"; </w:t>
      </w:r>
    </w:p>
    <w:p w:rsidR="0068190C" w:rsidRPr="005A1F21" w:rsidRDefault="00B3086D" w:rsidP="008753F1">
      <w:pPr>
        <w:numPr>
          <w:ilvl w:val="0"/>
          <w:numId w:val="4"/>
        </w:numPr>
        <w:spacing w:after="0" w:line="240" w:lineRule="auto"/>
        <w:ind w:left="0" w:firstLine="0"/>
        <w:rPr>
          <w:lang w:val="uk-UA"/>
        </w:rPr>
      </w:pPr>
      <w:r w:rsidRPr="005A1F21">
        <w:rPr>
          <w:lang w:val="uk-UA"/>
        </w:rPr>
        <w:t xml:space="preserve">рівня освіти осіб, які можуть розпочати навчання за відповідною освітньою програмою, та результатів їх навчання; </w:t>
      </w:r>
    </w:p>
    <w:p w:rsidR="0068190C" w:rsidRPr="005A1F21" w:rsidRDefault="00B3086D" w:rsidP="008753F1">
      <w:pPr>
        <w:numPr>
          <w:ilvl w:val="0"/>
          <w:numId w:val="4"/>
        </w:numPr>
        <w:spacing w:after="0" w:line="240" w:lineRule="auto"/>
        <w:ind w:left="0" w:firstLine="0"/>
        <w:rPr>
          <w:lang w:val="uk-UA"/>
        </w:rPr>
      </w:pPr>
      <w:r w:rsidRPr="005A1F21">
        <w:rPr>
          <w:lang w:val="uk-UA"/>
        </w:rPr>
        <w:t xml:space="preserve">переліку обов’язкових компетентностей випускника; </w:t>
      </w:r>
    </w:p>
    <w:p w:rsidR="0068190C" w:rsidRPr="005A1F21" w:rsidRDefault="00B3086D" w:rsidP="008753F1">
      <w:pPr>
        <w:numPr>
          <w:ilvl w:val="0"/>
          <w:numId w:val="4"/>
        </w:numPr>
        <w:spacing w:after="0" w:line="240" w:lineRule="auto"/>
        <w:ind w:left="0" w:firstLine="0"/>
        <w:rPr>
          <w:lang w:val="uk-UA"/>
        </w:rPr>
      </w:pPr>
      <w:r w:rsidRPr="005A1F21">
        <w:rPr>
          <w:lang w:val="uk-UA"/>
        </w:rPr>
        <w:t xml:space="preserve">нормативного змісту підготовки здобувачів вищої освіти, сформульованого у термінах результатів навчання; </w:t>
      </w:r>
    </w:p>
    <w:p w:rsidR="0068190C" w:rsidRPr="005A1F21" w:rsidRDefault="00B3086D" w:rsidP="008753F1">
      <w:pPr>
        <w:numPr>
          <w:ilvl w:val="0"/>
          <w:numId w:val="4"/>
        </w:numPr>
        <w:spacing w:after="0" w:line="240" w:lineRule="auto"/>
        <w:ind w:left="0" w:firstLine="0"/>
        <w:rPr>
          <w:lang w:val="uk-UA"/>
        </w:rPr>
      </w:pPr>
      <w:r w:rsidRPr="005A1F21">
        <w:rPr>
          <w:lang w:val="uk-UA"/>
        </w:rPr>
        <w:t xml:space="preserve">форм атестації здобувачів вищої освіти; </w:t>
      </w:r>
    </w:p>
    <w:p w:rsidR="0068190C" w:rsidRPr="005A1F21" w:rsidRDefault="00B3086D" w:rsidP="008753F1">
      <w:pPr>
        <w:numPr>
          <w:ilvl w:val="0"/>
          <w:numId w:val="4"/>
        </w:numPr>
        <w:spacing w:after="0" w:line="240" w:lineRule="auto"/>
        <w:ind w:left="0" w:firstLine="0"/>
        <w:rPr>
          <w:lang w:val="uk-UA"/>
        </w:rPr>
      </w:pPr>
      <w:r w:rsidRPr="005A1F21">
        <w:rPr>
          <w:lang w:val="uk-UA"/>
        </w:rPr>
        <w:t>вимог до створення міждисциплін</w:t>
      </w:r>
      <w:r w:rsidR="006D3A73">
        <w:rPr>
          <w:lang w:val="uk-UA"/>
        </w:rPr>
        <w:t>арних освітньо-наукових програм.</w:t>
      </w:r>
      <w:r w:rsidRPr="005A1F21">
        <w:rPr>
          <w:lang w:val="uk-UA"/>
        </w:rPr>
        <w:t xml:space="preserve"> </w:t>
      </w:r>
    </w:p>
    <w:p w:rsidR="0068190C" w:rsidRPr="005A1F21" w:rsidRDefault="00B3086D" w:rsidP="00CA1C08">
      <w:pPr>
        <w:spacing w:after="0" w:line="240" w:lineRule="auto"/>
        <w:ind w:left="0"/>
        <w:rPr>
          <w:lang w:val="uk-UA"/>
        </w:rPr>
      </w:pPr>
      <w:r w:rsidRPr="005A1F21">
        <w:rPr>
          <w:lang w:val="uk-UA"/>
        </w:rPr>
        <w:t>Вимоги до компетентностей та результатів навчання узгоджені між собою та відповідають дескрипторам Національної рамки кваліфікацій</w:t>
      </w:r>
      <w:r w:rsidR="006D3A73" w:rsidRPr="006D3A73">
        <w:t xml:space="preserve"> (</w:t>
      </w:r>
      <w:r w:rsidR="006D3A73">
        <w:rPr>
          <w:lang w:val="uk-UA"/>
        </w:rPr>
        <w:t>НРК</w:t>
      </w:r>
      <w:r w:rsidR="006D3A73" w:rsidRPr="006D3A73">
        <w:t>)</w:t>
      </w:r>
      <w:r w:rsidRPr="005A1F21">
        <w:rPr>
          <w:lang w:val="uk-UA"/>
        </w:rPr>
        <w:t xml:space="preserve">.  </w:t>
      </w:r>
    </w:p>
    <w:p w:rsidR="0068190C" w:rsidRPr="005A1F21" w:rsidRDefault="00B3086D" w:rsidP="00CA1C08">
      <w:pPr>
        <w:spacing w:after="0" w:line="240" w:lineRule="auto"/>
        <w:ind w:left="0"/>
        <w:rPr>
          <w:lang w:val="uk-UA"/>
        </w:rPr>
      </w:pPr>
      <w:r w:rsidRPr="005A1F21">
        <w:rPr>
          <w:lang w:val="uk-UA"/>
        </w:rPr>
        <w:t xml:space="preserve">Таблиця </w:t>
      </w:r>
      <w:r w:rsidR="008D7613" w:rsidRPr="005A1F21">
        <w:rPr>
          <w:lang w:val="uk-UA"/>
        </w:rPr>
        <w:t xml:space="preserve">1 </w:t>
      </w:r>
      <w:r w:rsidRPr="005A1F21">
        <w:rPr>
          <w:lang w:val="uk-UA"/>
        </w:rPr>
        <w:t xml:space="preserve">демонструє відповідність </w:t>
      </w:r>
      <w:r w:rsidR="008D7613" w:rsidRPr="005A1F21">
        <w:rPr>
          <w:lang w:val="uk-UA"/>
        </w:rPr>
        <w:t xml:space="preserve">визначених </w:t>
      </w:r>
      <w:r w:rsidRPr="005A1F21">
        <w:rPr>
          <w:lang w:val="uk-UA"/>
        </w:rPr>
        <w:t xml:space="preserve">Стандартом компетентностей та дескрипторів НРК, а таблиця 2 – відповідність результатів навчання та компетентностей. </w:t>
      </w:r>
    </w:p>
    <w:p w:rsidR="0068190C" w:rsidRPr="005A1F21" w:rsidRDefault="00B3086D" w:rsidP="00CA1C08">
      <w:pPr>
        <w:spacing w:after="0" w:line="240" w:lineRule="auto"/>
        <w:ind w:left="0"/>
        <w:rPr>
          <w:lang w:val="uk-UA"/>
        </w:rPr>
      </w:pPr>
      <w:r w:rsidRPr="005A1F21">
        <w:rPr>
          <w:lang w:val="uk-UA"/>
        </w:rPr>
        <w:t xml:space="preserve">Заклад вищої освіти самостійно визначає перелік дисциплін, практик та інших освітніх компонентів, необхідних для набуття передбачених Стандартом компетентностей та результатів навчання. </w:t>
      </w:r>
    </w:p>
    <w:p w:rsidR="0068190C" w:rsidRPr="005A1F21" w:rsidRDefault="00B3086D" w:rsidP="00CA1C08">
      <w:pPr>
        <w:spacing w:after="0" w:line="240" w:lineRule="auto"/>
        <w:ind w:left="0"/>
        <w:rPr>
          <w:lang w:val="uk-UA"/>
        </w:rPr>
      </w:pPr>
      <w:r w:rsidRPr="005A1F21">
        <w:rPr>
          <w:lang w:val="uk-UA"/>
        </w:rPr>
        <w:t xml:space="preserve">Наведений в Стандарті перелік компетентностей і результатів навчання не є вичерпним. </w:t>
      </w:r>
    </w:p>
    <w:p w:rsidR="0068190C" w:rsidRPr="005A1F21" w:rsidRDefault="00B3086D" w:rsidP="00CA1C08">
      <w:pPr>
        <w:spacing w:after="0" w:line="240" w:lineRule="auto"/>
        <w:ind w:left="0"/>
        <w:rPr>
          <w:lang w:val="uk-UA"/>
        </w:rPr>
      </w:pPr>
      <w:r w:rsidRPr="005A1F21">
        <w:rPr>
          <w:lang w:val="uk-UA"/>
        </w:rPr>
        <w:t xml:space="preserve">Заклади вищої освіти при формуванні освітніх програм можуть зазначати додаткові вимоги до компетентностей і результатів навчання. </w:t>
      </w:r>
    </w:p>
    <w:p w:rsidR="0068190C" w:rsidRPr="005A1F21" w:rsidRDefault="00B3086D" w:rsidP="00CA1C08">
      <w:pPr>
        <w:spacing w:after="0" w:line="240" w:lineRule="auto"/>
        <w:ind w:left="0"/>
        <w:rPr>
          <w:lang w:val="uk-UA"/>
        </w:rPr>
      </w:pPr>
      <w:r w:rsidRPr="005A1F21">
        <w:rPr>
          <w:lang w:val="uk-UA"/>
        </w:rPr>
        <w:t xml:space="preserve">Заклад вищої освіти має право запроваджувати додаткові форми атестації здобувачів вищої освіти. </w:t>
      </w:r>
    </w:p>
    <w:p w:rsidR="0068190C" w:rsidRPr="005A1F21" w:rsidRDefault="00B3086D" w:rsidP="00CA1C08">
      <w:pPr>
        <w:spacing w:after="0" w:line="240" w:lineRule="auto"/>
        <w:ind w:left="0"/>
        <w:rPr>
          <w:lang w:val="uk-UA"/>
        </w:rPr>
      </w:pPr>
      <w:r w:rsidRPr="005A1F21">
        <w:rPr>
          <w:lang w:val="uk-UA"/>
        </w:rPr>
        <w:t>Заклади вищої освіти мають право використовувати власні формулювання спеціальних (фахових) компетентностей і результатів навчання, забезпечуючи при цьому, щоб сукупність вимог освітньої програми повністю охоплювала всі вимоги стандарту.</w:t>
      </w:r>
      <w:r w:rsidRPr="005A1F21">
        <w:rPr>
          <w:rFonts w:ascii="Calibri" w:eastAsia="Calibri" w:hAnsi="Calibri" w:cs="Calibri"/>
          <w:sz w:val="22"/>
          <w:lang w:val="uk-UA"/>
        </w:rPr>
        <w:t xml:space="preserve"> </w:t>
      </w:r>
    </w:p>
    <w:p w:rsidR="00884016" w:rsidRDefault="00884016" w:rsidP="00CA1C08">
      <w:pPr>
        <w:spacing w:after="0" w:line="240" w:lineRule="auto"/>
        <w:ind w:left="0" w:firstLine="0"/>
        <w:jc w:val="left"/>
        <w:rPr>
          <w:lang w:val="uk-UA"/>
        </w:rPr>
      </w:pPr>
      <w:r>
        <w:rPr>
          <w:lang w:val="uk-UA"/>
        </w:rPr>
        <w:br w:type="page"/>
      </w:r>
    </w:p>
    <w:p w:rsidR="0068190C" w:rsidRPr="005A1F21" w:rsidRDefault="00B3086D" w:rsidP="00CA1C08">
      <w:pPr>
        <w:spacing w:after="0" w:line="240" w:lineRule="auto"/>
        <w:ind w:left="0" w:hanging="10"/>
        <w:jc w:val="right"/>
        <w:rPr>
          <w:lang w:val="uk-UA"/>
        </w:rPr>
      </w:pPr>
      <w:r w:rsidRPr="005A1F21">
        <w:rPr>
          <w:lang w:val="uk-UA"/>
        </w:rPr>
        <w:lastRenderedPageBreak/>
        <w:t xml:space="preserve">Таблиця 1 </w:t>
      </w:r>
    </w:p>
    <w:p w:rsidR="0068190C" w:rsidRPr="005A1F21" w:rsidRDefault="00B3086D" w:rsidP="00CA1C08">
      <w:pPr>
        <w:pStyle w:val="2"/>
        <w:spacing w:after="0" w:line="240" w:lineRule="auto"/>
        <w:ind w:left="0" w:hanging="11"/>
        <w:rPr>
          <w:lang w:val="uk-UA"/>
        </w:rPr>
      </w:pPr>
      <w:r w:rsidRPr="005A1F21">
        <w:rPr>
          <w:lang w:val="uk-UA"/>
        </w:rPr>
        <w:t xml:space="preserve">Матриця відповідності визначених Стандартом компетентностей / результатів навчання дескрипторам НРК </w:t>
      </w:r>
    </w:p>
    <w:p w:rsidR="0068190C" w:rsidRPr="005A1F21" w:rsidRDefault="00B3086D" w:rsidP="00CA1C08">
      <w:pPr>
        <w:spacing w:after="0" w:line="240" w:lineRule="auto"/>
        <w:ind w:left="0" w:firstLine="0"/>
        <w:jc w:val="center"/>
        <w:rPr>
          <w:lang w:val="uk-UA"/>
        </w:rPr>
      </w:pPr>
      <w:r w:rsidRPr="005A1F21">
        <w:rPr>
          <w:sz w:val="24"/>
          <w:lang w:val="uk-UA"/>
        </w:rPr>
        <w:t xml:space="preserve"> </w:t>
      </w:r>
    </w:p>
    <w:tbl>
      <w:tblPr>
        <w:tblStyle w:val="TableGrid"/>
        <w:tblW w:w="10207" w:type="dxa"/>
        <w:tblInd w:w="53" w:type="dxa"/>
        <w:tblCellMar>
          <w:top w:w="33" w:type="dxa"/>
          <w:left w:w="46" w:type="dxa"/>
          <w:right w:w="20" w:type="dxa"/>
        </w:tblCellMar>
        <w:tblLook w:val="04A0" w:firstRow="1" w:lastRow="0" w:firstColumn="1" w:lastColumn="0" w:noHBand="0" w:noVBand="1"/>
      </w:tblPr>
      <w:tblGrid>
        <w:gridCol w:w="1725"/>
        <w:gridCol w:w="1980"/>
        <w:gridCol w:w="2632"/>
        <w:gridCol w:w="1693"/>
        <w:gridCol w:w="2177"/>
      </w:tblGrid>
      <w:tr w:rsidR="0068190C" w:rsidRPr="005A1F21" w:rsidTr="0055729C">
        <w:trPr>
          <w:trHeight w:val="5069"/>
        </w:trPr>
        <w:tc>
          <w:tcPr>
            <w:tcW w:w="1725"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b/>
                <w:sz w:val="20"/>
                <w:lang w:val="uk-UA"/>
              </w:rPr>
              <w:t>Класифікація компетентностей (результатів навчання) за НРК</w:t>
            </w:r>
            <w:r w:rsidRPr="005A1F21">
              <w:rPr>
                <w:sz w:val="20"/>
                <w:lang w:val="uk-UA"/>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b/>
                <w:sz w:val="20"/>
                <w:lang w:val="uk-UA"/>
              </w:rPr>
              <w:t>Знання</w:t>
            </w:r>
            <w:r w:rsidRPr="005A1F21">
              <w:rPr>
                <w:sz w:val="20"/>
                <w:lang w:val="uk-UA"/>
              </w:rPr>
              <w:t xml:space="preserve">  </w:t>
            </w:r>
          </w:p>
          <w:p w:rsidR="00B950D4" w:rsidRPr="005A1F21" w:rsidRDefault="00B3086D" w:rsidP="00CA1C08">
            <w:pPr>
              <w:spacing w:after="0" w:line="240" w:lineRule="auto"/>
              <w:ind w:left="0" w:firstLine="0"/>
              <w:jc w:val="left"/>
              <w:rPr>
                <w:sz w:val="20"/>
                <w:lang w:val="uk-UA"/>
              </w:rPr>
            </w:pPr>
            <w:r w:rsidRPr="005A1F21">
              <w:rPr>
                <w:b/>
                <w:sz w:val="20"/>
                <w:lang w:val="uk-UA"/>
              </w:rPr>
              <w:t>Зн1</w:t>
            </w:r>
            <w:r w:rsidRPr="005A1F21">
              <w:rPr>
                <w:sz w:val="20"/>
                <w:lang w:val="uk-UA"/>
              </w:rPr>
              <w:t xml:space="preserve"> 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r w:rsidR="00197DA3">
              <w:rPr>
                <w:sz w:val="20"/>
                <w:lang w:val="uk-UA"/>
              </w:rPr>
              <w:t>,</w:t>
            </w:r>
            <w:r w:rsidRPr="005A1F21">
              <w:rPr>
                <w:sz w:val="20"/>
                <w:lang w:val="uk-UA"/>
              </w:rPr>
              <w:t xml:space="preserve"> </w:t>
            </w:r>
          </w:p>
          <w:p w:rsidR="0068190C" w:rsidRPr="005A1F21" w:rsidRDefault="00197DA3" w:rsidP="00CA1C08">
            <w:pPr>
              <w:spacing w:after="0" w:line="240" w:lineRule="auto"/>
              <w:ind w:left="0" w:firstLine="0"/>
              <w:jc w:val="left"/>
              <w:rPr>
                <w:lang w:val="uk-UA"/>
              </w:rPr>
            </w:pPr>
            <w:r>
              <w:rPr>
                <w:sz w:val="20"/>
                <w:lang w:val="uk-UA"/>
              </w:rPr>
              <w:t>к</w:t>
            </w:r>
            <w:r w:rsidR="00B3086D" w:rsidRPr="005A1F21">
              <w:rPr>
                <w:sz w:val="20"/>
                <w:lang w:val="uk-UA"/>
              </w:rPr>
              <w:t xml:space="preserve">ритичне осмислення проблем у галузі та на межі галузей знань </w:t>
            </w:r>
          </w:p>
        </w:tc>
        <w:tc>
          <w:tcPr>
            <w:tcW w:w="2632"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b/>
                <w:sz w:val="20"/>
                <w:lang w:val="uk-UA"/>
              </w:rPr>
              <w:t>Уміння/Навички Ум1</w:t>
            </w:r>
            <w:r w:rsidRPr="005A1F21">
              <w:rPr>
                <w:sz w:val="20"/>
                <w:lang w:val="uk-UA"/>
              </w:rPr>
              <w:t xml:space="preserve"> Спеціалізовані уміння/навички розв’язання проблем, необхідні для проведення досліджень та/або провадження інноваційної діяльності з метою розвитку нових знань та процедур </w:t>
            </w:r>
          </w:p>
          <w:p w:rsidR="0068190C" w:rsidRPr="005A1F21" w:rsidRDefault="00B3086D" w:rsidP="00CA1C08">
            <w:pPr>
              <w:spacing w:after="0" w:line="240" w:lineRule="auto"/>
              <w:ind w:left="0" w:firstLine="0"/>
              <w:jc w:val="left"/>
              <w:rPr>
                <w:lang w:val="uk-UA"/>
              </w:rPr>
            </w:pPr>
            <w:r w:rsidRPr="005A1F21">
              <w:rPr>
                <w:b/>
                <w:sz w:val="20"/>
                <w:lang w:val="uk-UA"/>
              </w:rPr>
              <w:t>Ум2</w:t>
            </w:r>
            <w:r w:rsidRPr="005A1F21">
              <w:rPr>
                <w:sz w:val="20"/>
                <w:lang w:val="uk-UA"/>
              </w:rPr>
              <w:t xml:space="preserve"> Здатність інтегрувати знання та розв’язувати складні задачі у широких або мультидисциплінарних контекстах </w:t>
            </w:r>
          </w:p>
          <w:p w:rsidR="0068190C" w:rsidRPr="005A1F21" w:rsidRDefault="00B3086D" w:rsidP="00CA1C08">
            <w:pPr>
              <w:spacing w:after="0" w:line="240" w:lineRule="auto"/>
              <w:ind w:left="0" w:firstLine="0"/>
              <w:jc w:val="left"/>
              <w:rPr>
                <w:lang w:val="uk-UA"/>
              </w:rPr>
            </w:pPr>
            <w:r w:rsidRPr="005A1F21">
              <w:rPr>
                <w:b/>
                <w:sz w:val="20"/>
                <w:lang w:val="uk-UA"/>
              </w:rPr>
              <w:t xml:space="preserve">Ум3 </w:t>
            </w:r>
            <w:r w:rsidRPr="005A1F21">
              <w:rPr>
                <w:sz w:val="20"/>
                <w:lang w:val="uk-UA"/>
              </w:rPr>
              <w:t xml:space="preserve">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 </w:t>
            </w:r>
          </w:p>
        </w:tc>
        <w:tc>
          <w:tcPr>
            <w:tcW w:w="1693"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b/>
                <w:sz w:val="20"/>
                <w:lang w:val="uk-UA"/>
              </w:rPr>
              <w:t>Комунікація</w:t>
            </w:r>
            <w:r w:rsidRPr="005A1F21">
              <w:rPr>
                <w:sz w:val="20"/>
                <w:lang w:val="uk-UA"/>
              </w:rPr>
              <w:t xml:space="preserve">  </w:t>
            </w:r>
            <w:r w:rsidRPr="005A1F21">
              <w:rPr>
                <w:b/>
                <w:sz w:val="20"/>
                <w:lang w:val="uk-UA"/>
              </w:rPr>
              <w:t>К1</w:t>
            </w:r>
            <w:r w:rsidRPr="005A1F21">
              <w:rPr>
                <w:sz w:val="20"/>
                <w:lang w:val="uk-UA"/>
              </w:rPr>
              <w:t xml:space="preserve"> Зрозуміле і недвозначне донесення власних знань, висновків та аргументації до фахівців і нефахівців, зокрема до осіб, </w:t>
            </w:r>
          </w:p>
          <w:p w:rsidR="0068190C" w:rsidRPr="005A1F21" w:rsidRDefault="00B3086D" w:rsidP="00CA1C08">
            <w:pPr>
              <w:spacing w:after="0" w:line="240" w:lineRule="auto"/>
              <w:ind w:left="0" w:firstLine="0"/>
              <w:jc w:val="left"/>
              <w:rPr>
                <w:lang w:val="uk-UA"/>
              </w:rPr>
            </w:pPr>
            <w:r w:rsidRPr="005A1F21">
              <w:rPr>
                <w:sz w:val="20"/>
                <w:lang w:val="uk-UA"/>
              </w:rPr>
              <w:t xml:space="preserve">які навчаються  </w:t>
            </w:r>
          </w:p>
          <w:p w:rsidR="0068190C" w:rsidRPr="005A1F21" w:rsidRDefault="00B3086D" w:rsidP="00CA1C08">
            <w:pPr>
              <w:spacing w:after="0" w:line="240" w:lineRule="auto"/>
              <w:ind w:left="0" w:firstLine="0"/>
              <w:jc w:val="left"/>
              <w:rPr>
                <w:lang w:val="uk-UA"/>
              </w:rPr>
            </w:pPr>
            <w:r w:rsidRPr="005A1F21">
              <w:rPr>
                <w:b/>
                <w:sz w:val="20"/>
                <w:lang w:val="uk-UA"/>
              </w:rPr>
              <w:t xml:space="preserve"> </w:t>
            </w:r>
          </w:p>
        </w:tc>
        <w:tc>
          <w:tcPr>
            <w:tcW w:w="2177" w:type="dxa"/>
            <w:tcBorders>
              <w:top w:val="single" w:sz="4" w:space="0" w:color="000000"/>
              <w:left w:val="single" w:sz="4" w:space="0" w:color="000000"/>
              <w:bottom w:val="single" w:sz="4" w:space="0" w:color="000000"/>
              <w:right w:val="single" w:sz="4" w:space="0" w:color="000000"/>
            </w:tcBorders>
          </w:tcPr>
          <w:p w:rsidR="00B950D4" w:rsidRPr="005A1F21" w:rsidRDefault="00B3086D" w:rsidP="00CA1C08">
            <w:pPr>
              <w:spacing w:after="0" w:line="240" w:lineRule="auto"/>
              <w:ind w:left="0" w:firstLine="0"/>
              <w:jc w:val="left"/>
              <w:rPr>
                <w:sz w:val="20"/>
                <w:lang w:val="uk-UA"/>
              </w:rPr>
            </w:pPr>
            <w:r w:rsidRPr="005A1F21">
              <w:rPr>
                <w:b/>
                <w:sz w:val="20"/>
                <w:lang w:val="uk-UA"/>
              </w:rPr>
              <w:t>Відповідальність</w:t>
            </w:r>
            <w:r w:rsidRPr="005A1F21">
              <w:rPr>
                <w:sz w:val="20"/>
                <w:lang w:val="uk-UA"/>
              </w:rPr>
              <w:t xml:space="preserve"> </w:t>
            </w:r>
            <w:r w:rsidRPr="005A1F21">
              <w:rPr>
                <w:b/>
                <w:sz w:val="20"/>
                <w:lang w:val="uk-UA"/>
              </w:rPr>
              <w:t>і автономія</w:t>
            </w:r>
            <w:r w:rsidRPr="005A1F21">
              <w:rPr>
                <w:sz w:val="20"/>
                <w:lang w:val="uk-UA"/>
              </w:rPr>
              <w:t xml:space="preserve"> </w:t>
            </w:r>
            <w:r w:rsidRPr="005A1F21">
              <w:rPr>
                <w:b/>
                <w:sz w:val="20"/>
                <w:lang w:val="uk-UA"/>
              </w:rPr>
              <w:t>АВ1</w:t>
            </w:r>
            <w:r w:rsidRPr="005A1F21">
              <w:rPr>
                <w:sz w:val="20"/>
                <w:lang w:val="uk-UA"/>
              </w:rPr>
              <w:t xml:space="preserve"> Управління робочими або навчальними процесами, які є складними, непередбачуваними та потребують нових стратегічних підходів  </w:t>
            </w:r>
            <w:r w:rsidRPr="005A1F21">
              <w:rPr>
                <w:b/>
                <w:sz w:val="20"/>
                <w:lang w:val="uk-UA"/>
              </w:rPr>
              <w:t>АВ2</w:t>
            </w:r>
            <w:r w:rsidRPr="005A1F21">
              <w:rPr>
                <w:sz w:val="20"/>
                <w:lang w:val="uk-UA"/>
              </w:rPr>
              <w:t xml:space="preserve"> Відповідальність за внесок до професійних знань і практики та/або оцінювання результатів діяльності команд та колективів  </w:t>
            </w:r>
          </w:p>
          <w:p w:rsidR="0068190C" w:rsidRPr="005A1F21" w:rsidRDefault="00B3086D" w:rsidP="00CA1C08">
            <w:pPr>
              <w:spacing w:after="0" w:line="240" w:lineRule="auto"/>
              <w:ind w:left="0" w:firstLine="0"/>
              <w:jc w:val="left"/>
              <w:rPr>
                <w:lang w:val="uk-UA"/>
              </w:rPr>
            </w:pPr>
            <w:r w:rsidRPr="005A1F21">
              <w:rPr>
                <w:b/>
                <w:sz w:val="20"/>
                <w:lang w:val="uk-UA"/>
              </w:rPr>
              <w:t>АВ3</w:t>
            </w:r>
            <w:r w:rsidRPr="005A1F21">
              <w:rPr>
                <w:sz w:val="20"/>
                <w:lang w:val="uk-UA"/>
              </w:rPr>
              <w:t xml:space="preserve"> Здатність продовжувати навчання з високим ступенем автономії</w:t>
            </w:r>
            <w:r w:rsidRPr="005A1F21">
              <w:rPr>
                <w:b/>
                <w:sz w:val="20"/>
                <w:lang w:val="uk-UA"/>
              </w:rPr>
              <w:t xml:space="preserve"> </w:t>
            </w:r>
          </w:p>
        </w:tc>
      </w:tr>
      <w:tr w:rsidR="0068190C" w:rsidRPr="005A1F21">
        <w:trPr>
          <w:trHeight w:val="343"/>
        </w:trPr>
        <w:tc>
          <w:tcPr>
            <w:tcW w:w="8030" w:type="dxa"/>
            <w:gridSpan w:val="4"/>
            <w:tcBorders>
              <w:top w:val="single" w:sz="4" w:space="0" w:color="000000"/>
              <w:left w:val="single" w:sz="4" w:space="0" w:color="000000"/>
              <w:bottom w:val="single" w:sz="4" w:space="0" w:color="000000"/>
              <w:right w:val="nil"/>
            </w:tcBorders>
          </w:tcPr>
          <w:p w:rsidR="0068190C" w:rsidRPr="005A1F21" w:rsidRDefault="00B3086D" w:rsidP="00CA1C08">
            <w:pPr>
              <w:spacing w:after="0" w:line="240" w:lineRule="auto"/>
              <w:ind w:left="0" w:firstLine="0"/>
              <w:jc w:val="left"/>
              <w:rPr>
                <w:lang w:val="uk-UA"/>
              </w:rPr>
            </w:pPr>
            <w:r w:rsidRPr="005A1F21">
              <w:rPr>
                <w:b/>
                <w:sz w:val="24"/>
                <w:lang w:val="uk-UA"/>
              </w:rPr>
              <w:t xml:space="preserve">Загальні компетентності </w:t>
            </w:r>
          </w:p>
        </w:tc>
        <w:tc>
          <w:tcPr>
            <w:tcW w:w="2177" w:type="dxa"/>
            <w:tcBorders>
              <w:top w:val="single" w:sz="4" w:space="0" w:color="000000"/>
              <w:left w:val="nil"/>
              <w:bottom w:val="single" w:sz="4" w:space="0" w:color="000000"/>
              <w:right w:val="single" w:sz="4" w:space="0" w:color="000000"/>
            </w:tcBorders>
          </w:tcPr>
          <w:p w:rsidR="0068190C" w:rsidRPr="005A1F21" w:rsidRDefault="0068190C" w:rsidP="00CA1C08">
            <w:pPr>
              <w:spacing w:after="0" w:line="240" w:lineRule="auto"/>
              <w:ind w:left="0" w:firstLine="0"/>
              <w:jc w:val="left"/>
              <w:rPr>
                <w:lang w:val="uk-UA"/>
              </w:rPr>
            </w:pPr>
          </w:p>
        </w:tc>
      </w:tr>
      <w:tr w:rsidR="0068190C" w:rsidRPr="005A1F21" w:rsidTr="0055729C">
        <w:trPr>
          <w:trHeight w:val="341"/>
        </w:trPr>
        <w:tc>
          <w:tcPr>
            <w:tcW w:w="1725"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color w:val="auto"/>
                <w:sz w:val="24"/>
                <w:lang w:val="uk-UA"/>
              </w:rPr>
              <w:t xml:space="preserve">КЗ1 </w:t>
            </w:r>
            <w:r w:rsidRPr="005A1F21">
              <w:rPr>
                <w:color w:val="FFFF00"/>
                <w:sz w:val="24"/>
                <w:lang w:val="uk-UA"/>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Зн1, </w:t>
            </w:r>
          </w:p>
        </w:tc>
        <w:tc>
          <w:tcPr>
            <w:tcW w:w="2632"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Ум1, Ум3 </w:t>
            </w:r>
          </w:p>
        </w:tc>
        <w:tc>
          <w:tcPr>
            <w:tcW w:w="1693"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К1 </w:t>
            </w:r>
          </w:p>
        </w:tc>
        <w:tc>
          <w:tcPr>
            <w:tcW w:w="2177"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АВ1, АВ2 </w:t>
            </w:r>
          </w:p>
        </w:tc>
      </w:tr>
      <w:tr w:rsidR="0068190C" w:rsidRPr="005A1F21" w:rsidTr="0055729C">
        <w:trPr>
          <w:trHeight w:val="343"/>
        </w:trPr>
        <w:tc>
          <w:tcPr>
            <w:tcW w:w="1725"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КЗ2 </w:t>
            </w:r>
          </w:p>
        </w:tc>
        <w:tc>
          <w:tcPr>
            <w:tcW w:w="1980"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Зн1, </w:t>
            </w:r>
          </w:p>
        </w:tc>
        <w:tc>
          <w:tcPr>
            <w:tcW w:w="2632"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Ум1, Ум2, Ум3 </w:t>
            </w:r>
          </w:p>
        </w:tc>
        <w:tc>
          <w:tcPr>
            <w:tcW w:w="1693"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 </w:t>
            </w:r>
          </w:p>
        </w:tc>
        <w:tc>
          <w:tcPr>
            <w:tcW w:w="2177"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АВ2, АВ3 </w:t>
            </w:r>
          </w:p>
        </w:tc>
      </w:tr>
      <w:tr w:rsidR="0068190C" w:rsidRPr="005A1F21" w:rsidTr="0055729C">
        <w:trPr>
          <w:trHeight w:val="343"/>
        </w:trPr>
        <w:tc>
          <w:tcPr>
            <w:tcW w:w="1725"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КЗ</w:t>
            </w:r>
            <w:r w:rsidR="0055729C" w:rsidRPr="005A1F21">
              <w:rPr>
                <w:sz w:val="24"/>
                <w:lang w:val="uk-UA"/>
              </w:rPr>
              <w:t>3</w:t>
            </w:r>
            <w:r w:rsidRPr="005A1F21">
              <w:rPr>
                <w:sz w:val="24"/>
                <w:lang w:val="uk-UA"/>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Зн</w:t>
            </w:r>
            <w:r w:rsidR="00197DA3">
              <w:rPr>
                <w:sz w:val="24"/>
                <w:lang w:val="uk-UA"/>
              </w:rPr>
              <w:t>1</w:t>
            </w:r>
            <w:r w:rsidRPr="005A1F21">
              <w:rPr>
                <w:sz w:val="24"/>
                <w:lang w:val="uk-UA"/>
              </w:rPr>
              <w:t xml:space="preserve"> </w:t>
            </w:r>
          </w:p>
        </w:tc>
        <w:tc>
          <w:tcPr>
            <w:tcW w:w="2632"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Ум2, Ум3 </w:t>
            </w:r>
          </w:p>
        </w:tc>
        <w:tc>
          <w:tcPr>
            <w:tcW w:w="1693"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 </w:t>
            </w:r>
          </w:p>
        </w:tc>
        <w:tc>
          <w:tcPr>
            <w:tcW w:w="2177"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АВ1 </w:t>
            </w:r>
          </w:p>
        </w:tc>
      </w:tr>
      <w:tr w:rsidR="0068190C" w:rsidRPr="005A1F21" w:rsidTr="0055729C">
        <w:trPr>
          <w:trHeight w:val="341"/>
        </w:trPr>
        <w:tc>
          <w:tcPr>
            <w:tcW w:w="1725"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КЗ</w:t>
            </w:r>
            <w:r w:rsidR="0055729C" w:rsidRPr="005A1F21">
              <w:rPr>
                <w:sz w:val="24"/>
                <w:lang w:val="uk-UA"/>
              </w:rPr>
              <w:t>4</w:t>
            </w:r>
            <w:r w:rsidRPr="005A1F21">
              <w:rPr>
                <w:sz w:val="24"/>
                <w:lang w:val="uk-UA"/>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Зн1 </w:t>
            </w:r>
          </w:p>
        </w:tc>
        <w:tc>
          <w:tcPr>
            <w:tcW w:w="2632"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Ум3 </w:t>
            </w:r>
          </w:p>
        </w:tc>
        <w:tc>
          <w:tcPr>
            <w:tcW w:w="1693"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 </w:t>
            </w:r>
          </w:p>
        </w:tc>
        <w:tc>
          <w:tcPr>
            <w:tcW w:w="2177"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АВ1, АВ2 </w:t>
            </w:r>
          </w:p>
        </w:tc>
      </w:tr>
      <w:tr w:rsidR="0068190C" w:rsidRPr="005A1F21" w:rsidTr="0055729C">
        <w:trPr>
          <w:trHeight w:val="343"/>
        </w:trPr>
        <w:tc>
          <w:tcPr>
            <w:tcW w:w="1725"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КЗ</w:t>
            </w:r>
            <w:r w:rsidR="0055729C" w:rsidRPr="005A1F21">
              <w:rPr>
                <w:sz w:val="24"/>
                <w:lang w:val="uk-UA"/>
              </w:rPr>
              <w:t>5</w:t>
            </w:r>
            <w:r w:rsidRPr="005A1F21">
              <w:rPr>
                <w:sz w:val="24"/>
                <w:lang w:val="uk-UA"/>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Зн</w:t>
            </w:r>
            <w:r w:rsidR="00197DA3">
              <w:rPr>
                <w:sz w:val="24"/>
                <w:lang w:val="uk-UA"/>
              </w:rPr>
              <w:t>1</w:t>
            </w:r>
            <w:r w:rsidRPr="005A1F21">
              <w:rPr>
                <w:sz w:val="24"/>
                <w:lang w:val="uk-UA"/>
              </w:rPr>
              <w:t xml:space="preserve"> </w:t>
            </w:r>
          </w:p>
        </w:tc>
        <w:tc>
          <w:tcPr>
            <w:tcW w:w="2632"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 </w:t>
            </w:r>
            <w:r w:rsidR="00B950D4" w:rsidRPr="005A1F21">
              <w:rPr>
                <w:sz w:val="24"/>
                <w:lang w:val="uk-UA"/>
              </w:rPr>
              <w:t>Ум2</w:t>
            </w:r>
          </w:p>
        </w:tc>
        <w:tc>
          <w:tcPr>
            <w:tcW w:w="1693"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К1 </w:t>
            </w:r>
          </w:p>
        </w:tc>
        <w:tc>
          <w:tcPr>
            <w:tcW w:w="2177"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АВ1 </w:t>
            </w:r>
          </w:p>
        </w:tc>
      </w:tr>
      <w:tr w:rsidR="0068190C" w:rsidRPr="005A1F21">
        <w:trPr>
          <w:trHeight w:val="341"/>
        </w:trPr>
        <w:tc>
          <w:tcPr>
            <w:tcW w:w="8030" w:type="dxa"/>
            <w:gridSpan w:val="4"/>
            <w:tcBorders>
              <w:top w:val="single" w:sz="4" w:space="0" w:color="000000"/>
              <w:left w:val="single" w:sz="4" w:space="0" w:color="000000"/>
              <w:bottom w:val="single" w:sz="4" w:space="0" w:color="000000"/>
              <w:right w:val="nil"/>
            </w:tcBorders>
          </w:tcPr>
          <w:p w:rsidR="0068190C" w:rsidRPr="005A1F21" w:rsidRDefault="00B3086D" w:rsidP="00CA1C08">
            <w:pPr>
              <w:spacing w:after="0" w:line="240" w:lineRule="auto"/>
              <w:ind w:left="0" w:firstLine="0"/>
              <w:jc w:val="left"/>
              <w:rPr>
                <w:lang w:val="uk-UA"/>
              </w:rPr>
            </w:pPr>
            <w:r w:rsidRPr="005A1F21">
              <w:rPr>
                <w:b/>
                <w:sz w:val="24"/>
                <w:lang w:val="uk-UA"/>
              </w:rPr>
              <w:t xml:space="preserve">Спеціальні (фахові) компетентності </w:t>
            </w:r>
          </w:p>
        </w:tc>
        <w:tc>
          <w:tcPr>
            <w:tcW w:w="2177" w:type="dxa"/>
            <w:tcBorders>
              <w:top w:val="single" w:sz="4" w:space="0" w:color="000000"/>
              <w:left w:val="nil"/>
              <w:bottom w:val="single" w:sz="4" w:space="0" w:color="000000"/>
              <w:right w:val="single" w:sz="4" w:space="0" w:color="000000"/>
            </w:tcBorders>
          </w:tcPr>
          <w:p w:rsidR="0068190C" w:rsidRPr="005A1F21" w:rsidRDefault="0068190C" w:rsidP="00CA1C08">
            <w:pPr>
              <w:spacing w:after="0" w:line="240" w:lineRule="auto"/>
              <w:ind w:left="0" w:firstLine="0"/>
              <w:jc w:val="left"/>
              <w:rPr>
                <w:lang w:val="uk-UA"/>
              </w:rPr>
            </w:pPr>
          </w:p>
        </w:tc>
      </w:tr>
      <w:tr w:rsidR="0068190C" w:rsidRPr="005A1F21" w:rsidTr="0055729C">
        <w:trPr>
          <w:trHeight w:val="343"/>
        </w:trPr>
        <w:tc>
          <w:tcPr>
            <w:tcW w:w="1725"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КФ1 </w:t>
            </w:r>
          </w:p>
        </w:tc>
        <w:tc>
          <w:tcPr>
            <w:tcW w:w="1980"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Зн1 </w:t>
            </w:r>
          </w:p>
        </w:tc>
        <w:tc>
          <w:tcPr>
            <w:tcW w:w="2632"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Ум2 </w:t>
            </w:r>
          </w:p>
        </w:tc>
        <w:tc>
          <w:tcPr>
            <w:tcW w:w="1693"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center"/>
              <w:rPr>
                <w:lang w:val="uk-UA"/>
              </w:rPr>
            </w:pPr>
            <w:r w:rsidRPr="005A1F21">
              <w:rPr>
                <w:sz w:val="24"/>
                <w:lang w:val="uk-UA"/>
              </w:rPr>
              <w:t xml:space="preserve"> </w:t>
            </w:r>
          </w:p>
        </w:tc>
        <w:tc>
          <w:tcPr>
            <w:tcW w:w="2177"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АВ2 </w:t>
            </w:r>
          </w:p>
        </w:tc>
      </w:tr>
      <w:tr w:rsidR="0068190C" w:rsidRPr="005A1F21" w:rsidTr="0055729C">
        <w:trPr>
          <w:trHeight w:val="341"/>
        </w:trPr>
        <w:tc>
          <w:tcPr>
            <w:tcW w:w="1725"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КФ2 </w:t>
            </w:r>
          </w:p>
        </w:tc>
        <w:tc>
          <w:tcPr>
            <w:tcW w:w="1980"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Зн1, </w:t>
            </w:r>
          </w:p>
        </w:tc>
        <w:tc>
          <w:tcPr>
            <w:tcW w:w="2632"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Ум2 </w:t>
            </w:r>
          </w:p>
        </w:tc>
        <w:tc>
          <w:tcPr>
            <w:tcW w:w="1693"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 </w:t>
            </w:r>
          </w:p>
        </w:tc>
        <w:tc>
          <w:tcPr>
            <w:tcW w:w="2177"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АВ2 </w:t>
            </w:r>
          </w:p>
        </w:tc>
      </w:tr>
      <w:tr w:rsidR="0068190C" w:rsidRPr="005A1F21" w:rsidTr="0055729C">
        <w:trPr>
          <w:trHeight w:val="343"/>
        </w:trPr>
        <w:tc>
          <w:tcPr>
            <w:tcW w:w="1725"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КФ3 </w:t>
            </w:r>
          </w:p>
        </w:tc>
        <w:tc>
          <w:tcPr>
            <w:tcW w:w="1980"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Зн1 </w:t>
            </w:r>
          </w:p>
        </w:tc>
        <w:tc>
          <w:tcPr>
            <w:tcW w:w="2632"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Ум1, Ум2, Ум3 </w:t>
            </w:r>
          </w:p>
        </w:tc>
        <w:tc>
          <w:tcPr>
            <w:tcW w:w="1693"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К1 </w:t>
            </w:r>
          </w:p>
        </w:tc>
        <w:tc>
          <w:tcPr>
            <w:tcW w:w="2177"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АВ1, АВ2 </w:t>
            </w:r>
          </w:p>
        </w:tc>
      </w:tr>
      <w:tr w:rsidR="0068190C" w:rsidRPr="005A1F21" w:rsidTr="0055729C">
        <w:trPr>
          <w:trHeight w:val="341"/>
        </w:trPr>
        <w:tc>
          <w:tcPr>
            <w:tcW w:w="1725"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КФ4 </w:t>
            </w:r>
          </w:p>
        </w:tc>
        <w:tc>
          <w:tcPr>
            <w:tcW w:w="1980"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Зн1, </w:t>
            </w:r>
          </w:p>
        </w:tc>
        <w:tc>
          <w:tcPr>
            <w:tcW w:w="2632"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Ум1, Ум2 </w:t>
            </w:r>
          </w:p>
        </w:tc>
        <w:tc>
          <w:tcPr>
            <w:tcW w:w="1693"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К1 </w:t>
            </w:r>
          </w:p>
        </w:tc>
        <w:tc>
          <w:tcPr>
            <w:tcW w:w="2177"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АВ1, АВ2 </w:t>
            </w:r>
          </w:p>
        </w:tc>
      </w:tr>
      <w:tr w:rsidR="0068190C" w:rsidRPr="005A1F21" w:rsidTr="0055729C">
        <w:trPr>
          <w:trHeight w:val="344"/>
        </w:trPr>
        <w:tc>
          <w:tcPr>
            <w:tcW w:w="1725"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КФ5 </w:t>
            </w:r>
          </w:p>
        </w:tc>
        <w:tc>
          <w:tcPr>
            <w:tcW w:w="1980"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Зн1, </w:t>
            </w:r>
          </w:p>
        </w:tc>
        <w:tc>
          <w:tcPr>
            <w:tcW w:w="2632"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Ум1, Ум2 </w:t>
            </w:r>
          </w:p>
        </w:tc>
        <w:tc>
          <w:tcPr>
            <w:tcW w:w="1693"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К1 </w:t>
            </w:r>
          </w:p>
        </w:tc>
        <w:tc>
          <w:tcPr>
            <w:tcW w:w="2177"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АВ1, АВ2 </w:t>
            </w:r>
          </w:p>
        </w:tc>
      </w:tr>
      <w:tr w:rsidR="0068190C" w:rsidRPr="005A1F21" w:rsidTr="0055729C">
        <w:trPr>
          <w:trHeight w:val="341"/>
        </w:trPr>
        <w:tc>
          <w:tcPr>
            <w:tcW w:w="1725"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КФ6 </w:t>
            </w:r>
          </w:p>
        </w:tc>
        <w:tc>
          <w:tcPr>
            <w:tcW w:w="1980"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Зн1 </w:t>
            </w:r>
          </w:p>
        </w:tc>
        <w:tc>
          <w:tcPr>
            <w:tcW w:w="2632"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Ум1, Ум2 </w:t>
            </w:r>
          </w:p>
        </w:tc>
        <w:tc>
          <w:tcPr>
            <w:tcW w:w="1693"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К1 </w:t>
            </w:r>
          </w:p>
        </w:tc>
        <w:tc>
          <w:tcPr>
            <w:tcW w:w="2177"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АВ1 </w:t>
            </w:r>
          </w:p>
        </w:tc>
      </w:tr>
      <w:tr w:rsidR="0068190C" w:rsidRPr="005A1F21" w:rsidTr="0055729C">
        <w:trPr>
          <w:trHeight w:val="343"/>
        </w:trPr>
        <w:tc>
          <w:tcPr>
            <w:tcW w:w="1725"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КФ7 </w:t>
            </w:r>
          </w:p>
        </w:tc>
        <w:tc>
          <w:tcPr>
            <w:tcW w:w="1980"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Зн1 </w:t>
            </w:r>
          </w:p>
        </w:tc>
        <w:tc>
          <w:tcPr>
            <w:tcW w:w="2632"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Ум1, Ум2 </w:t>
            </w:r>
          </w:p>
        </w:tc>
        <w:tc>
          <w:tcPr>
            <w:tcW w:w="1693"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К1 </w:t>
            </w:r>
          </w:p>
        </w:tc>
        <w:tc>
          <w:tcPr>
            <w:tcW w:w="2177"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АВ1 </w:t>
            </w:r>
          </w:p>
        </w:tc>
      </w:tr>
      <w:tr w:rsidR="0068190C" w:rsidRPr="005A1F21" w:rsidTr="0055729C">
        <w:trPr>
          <w:trHeight w:val="341"/>
        </w:trPr>
        <w:tc>
          <w:tcPr>
            <w:tcW w:w="1725"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КФ8 </w:t>
            </w:r>
          </w:p>
        </w:tc>
        <w:tc>
          <w:tcPr>
            <w:tcW w:w="1980"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Зн1 </w:t>
            </w:r>
          </w:p>
        </w:tc>
        <w:tc>
          <w:tcPr>
            <w:tcW w:w="2632"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Ум1, Ум2 </w:t>
            </w:r>
          </w:p>
        </w:tc>
        <w:tc>
          <w:tcPr>
            <w:tcW w:w="1693"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К1 </w:t>
            </w:r>
          </w:p>
        </w:tc>
        <w:tc>
          <w:tcPr>
            <w:tcW w:w="2177"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АВ1 </w:t>
            </w:r>
          </w:p>
        </w:tc>
      </w:tr>
      <w:tr w:rsidR="0068190C" w:rsidRPr="005A1F21" w:rsidTr="0055729C">
        <w:trPr>
          <w:trHeight w:val="343"/>
        </w:trPr>
        <w:tc>
          <w:tcPr>
            <w:tcW w:w="1725"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КФ9 </w:t>
            </w:r>
          </w:p>
        </w:tc>
        <w:tc>
          <w:tcPr>
            <w:tcW w:w="1980"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Зн1 </w:t>
            </w:r>
          </w:p>
        </w:tc>
        <w:tc>
          <w:tcPr>
            <w:tcW w:w="2632"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Ум1, Ум2 </w:t>
            </w:r>
          </w:p>
        </w:tc>
        <w:tc>
          <w:tcPr>
            <w:tcW w:w="1693"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К1 </w:t>
            </w:r>
          </w:p>
        </w:tc>
        <w:tc>
          <w:tcPr>
            <w:tcW w:w="2177"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АВ1 </w:t>
            </w:r>
          </w:p>
        </w:tc>
      </w:tr>
      <w:tr w:rsidR="0068190C" w:rsidRPr="005A1F21" w:rsidTr="0055729C">
        <w:trPr>
          <w:trHeight w:val="341"/>
        </w:trPr>
        <w:tc>
          <w:tcPr>
            <w:tcW w:w="1725"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КФ10 </w:t>
            </w:r>
          </w:p>
        </w:tc>
        <w:tc>
          <w:tcPr>
            <w:tcW w:w="1980"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Зн</w:t>
            </w:r>
            <w:r w:rsidR="00197DA3">
              <w:rPr>
                <w:sz w:val="24"/>
                <w:lang w:val="uk-UA"/>
              </w:rPr>
              <w:t>1</w:t>
            </w:r>
            <w:r w:rsidRPr="005A1F21">
              <w:rPr>
                <w:sz w:val="24"/>
                <w:lang w:val="uk-UA"/>
              </w:rPr>
              <w:t xml:space="preserve"> </w:t>
            </w:r>
          </w:p>
        </w:tc>
        <w:tc>
          <w:tcPr>
            <w:tcW w:w="2632"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Ум1, Ум2, Ум3 </w:t>
            </w:r>
          </w:p>
        </w:tc>
        <w:tc>
          <w:tcPr>
            <w:tcW w:w="1693"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К1 </w:t>
            </w:r>
          </w:p>
        </w:tc>
        <w:tc>
          <w:tcPr>
            <w:tcW w:w="2177"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АВ1, АВ2 </w:t>
            </w:r>
          </w:p>
        </w:tc>
      </w:tr>
      <w:tr w:rsidR="0068190C" w:rsidRPr="005A1F21">
        <w:trPr>
          <w:trHeight w:val="343"/>
        </w:trPr>
        <w:tc>
          <w:tcPr>
            <w:tcW w:w="8030" w:type="dxa"/>
            <w:gridSpan w:val="4"/>
            <w:tcBorders>
              <w:top w:val="single" w:sz="4" w:space="0" w:color="000000"/>
              <w:left w:val="single" w:sz="4" w:space="0" w:color="000000"/>
              <w:bottom w:val="single" w:sz="4" w:space="0" w:color="000000"/>
              <w:right w:val="nil"/>
            </w:tcBorders>
          </w:tcPr>
          <w:p w:rsidR="0068190C" w:rsidRPr="005A1F21" w:rsidRDefault="00B3086D" w:rsidP="00CA1C08">
            <w:pPr>
              <w:spacing w:after="0" w:line="240" w:lineRule="auto"/>
              <w:ind w:left="0" w:firstLine="0"/>
              <w:jc w:val="left"/>
              <w:rPr>
                <w:lang w:val="uk-UA"/>
              </w:rPr>
            </w:pPr>
            <w:r w:rsidRPr="005A1F21">
              <w:rPr>
                <w:b/>
                <w:i/>
                <w:sz w:val="24"/>
                <w:lang w:val="uk-UA"/>
              </w:rPr>
              <w:t xml:space="preserve">Додатково для освітньо-наукових програм* </w:t>
            </w:r>
          </w:p>
        </w:tc>
        <w:tc>
          <w:tcPr>
            <w:tcW w:w="2177" w:type="dxa"/>
            <w:tcBorders>
              <w:top w:val="single" w:sz="4" w:space="0" w:color="000000"/>
              <w:left w:val="nil"/>
              <w:bottom w:val="single" w:sz="4" w:space="0" w:color="000000"/>
              <w:right w:val="single" w:sz="4" w:space="0" w:color="000000"/>
            </w:tcBorders>
          </w:tcPr>
          <w:p w:rsidR="0068190C" w:rsidRPr="005A1F21" w:rsidRDefault="0068190C" w:rsidP="00CA1C08">
            <w:pPr>
              <w:spacing w:after="0" w:line="240" w:lineRule="auto"/>
              <w:ind w:left="0" w:firstLine="0"/>
              <w:jc w:val="left"/>
              <w:rPr>
                <w:lang w:val="uk-UA"/>
              </w:rPr>
            </w:pPr>
          </w:p>
        </w:tc>
      </w:tr>
      <w:tr w:rsidR="0068190C" w:rsidRPr="005A1F21" w:rsidTr="0055729C">
        <w:trPr>
          <w:trHeight w:val="341"/>
        </w:trPr>
        <w:tc>
          <w:tcPr>
            <w:tcW w:w="1725"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КФ11* </w:t>
            </w:r>
          </w:p>
        </w:tc>
        <w:tc>
          <w:tcPr>
            <w:tcW w:w="1980"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Зн1,</w:t>
            </w:r>
            <w:r w:rsidR="00B950D4" w:rsidRPr="005A1F21">
              <w:rPr>
                <w:sz w:val="24"/>
                <w:lang w:val="uk-UA"/>
              </w:rPr>
              <w:t xml:space="preserve"> </w:t>
            </w:r>
          </w:p>
        </w:tc>
        <w:tc>
          <w:tcPr>
            <w:tcW w:w="2632"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Ум1, Ум2, Ум3 </w:t>
            </w:r>
          </w:p>
        </w:tc>
        <w:tc>
          <w:tcPr>
            <w:tcW w:w="1693"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 </w:t>
            </w:r>
          </w:p>
        </w:tc>
        <w:tc>
          <w:tcPr>
            <w:tcW w:w="2177" w:type="dxa"/>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sz w:val="24"/>
                <w:lang w:val="uk-UA"/>
              </w:rPr>
              <w:t xml:space="preserve">АВ2, АВ3 </w:t>
            </w:r>
          </w:p>
        </w:tc>
      </w:tr>
    </w:tbl>
    <w:p w:rsidR="0068190C" w:rsidRPr="005A1F21" w:rsidRDefault="00B3086D" w:rsidP="00CA1C08">
      <w:pPr>
        <w:spacing w:after="0" w:line="240" w:lineRule="auto"/>
        <w:ind w:left="0" w:hanging="10"/>
        <w:jc w:val="right"/>
        <w:rPr>
          <w:lang w:val="uk-UA"/>
        </w:rPr>
      </w:pPr>
      <w:r w:rsidRPr="005A1F21">
        <w:rPr>
          <w:lang w:val="uk-UA"/>
        </w:rPr>
        <w:t xml:space="preserve">Таблиця 2  </w:t>
      </w:r>
    </w:p>
    <w:p w:rsidR="000D1108" w:rsidRPr="005A1F21" w:rsidRDefault="000D1108" w:rsidP="00CA1C08">
      <w:pPr>
        <w:spacing w:after="0" w:line="240" w:lineRule="auto"/>
        <w:ind w:left="0" w:hanging="3200"/>
        <w:jc w:val="left"/>
        <w:rPr>
          <w:b/>
          <w:lang w:val="uk-UA"/>
        </w:rPr>
      </w:pPr>
    </w:p>
    <w:p w:rsidR="0068190C" w:rsidRPr="005A1F21" w:rsidRDefault="00B3086D" w:rsidP="00CA1C08">
      <w:pPr>
        <w:spacing w:after="0" w:line="240" w:lineRule="auto"/>
        <w:ind w:left="0" w:hanging="3200"/>
        <w:jc w:val="left"/>
        <w:rPr>
          <w:lang w:val="uk-UA"/>
        </w:rPr>
      </w:pPr>
      <w:r w:rsidRPr="005A1F21">
        <w:rPr>
          <w:b/>
          <w:lang w:val="uk-UA"/>
        </w:rPr>
        <w:t xml:space="preserve">Матриця відповідності визначених Стандартом результатів навчання та компетентностей </w:t>
      </w:r>
    </w:p>
    <w:p w:rsidR="0068190C" w:rsidRPr="005A1F21" w:rsidRDefault="00B3086D" w:rsidP="00CA1C08">
      <w:pPr>
        <w:spacing w:after="0" w:line="240" w:lineRule="auto"/>
        <w:ind w:left="0" w:firstLine="0"/>
        <w:jc w:val="left"/>
        <w:rPr>
          <w:lang w:val="uk-UA"/>
        </w:rPr>
      </w:pPr>
      <w:r w:rsidRPr="005A1F21">
        <w:rPr>
          <w:sz w:val="24"/>
          <w:lang w:val="uk-UA"/>
        </w:rPr>
        <w:lastRenderedPageBreak/>
        <w:t xml:space="preserve"> </w:t>
      </w:r>
    </w:p>
    <w:tbl>
      <w:tblPr>
        <w:tblStyle w:val="TableGrid"/>
        <w:tblW w:w="10065" w:type="dxa"/>
        <w:tblInd w:w="53" w:type="dxa"/>
        <w:tblCellMar>
          <w:left w:w="55" w:type="dxa"/>
          <w:right w:w="61" w:type="dxa"/>
        </w:tblCellMar>
        <w:tblLook w:val="04A0" w:firstRow="1" w:lastRow="0" w:firstColumn="1" w:lastColumn="0" w:noHBand="0" w:noVBand="1"/>
      </w:tblPr>
      <w:tblGrid>
        <w:gridCol w:w="1461"/>
        <w:gridCol w:w="668"/>
        <w:gridCol w:w="708"/>
        <w:gridCol w:w="732"/>
        <w:gridCol w:w="686"/>
        <w:gridCol w:w="661"/>
        <w:gridCol w:w="468"/>
        <w:gridCol w:w="468"/>
        <w:gridCol w:w="468"/>
        <w:gridCol w:w="468"/>
        <w:gridCol w:w="468"/>
        <w:gridCol w:w="469"/>
        <w:gridCol w:w="468"/>
        <w:gridCol w:w="468"/>
        <w:gridCol w:w="468"/>
        <w:gridCol w:w="468"/>
        <w:gridCol w:w="468"/>
      </w:tblGrid>
      <w:tr w:rsidR="0068190C" w:rsidRPr="005A1F21" w:rsidTr="00D14F07">
        <w:trPr>
          <w:trHeight w:val="389"/>
        </w:trPr>
        <w:tc>
          <w:tcPr>
            <w:tcW w:w="1461" w:type="dxa"/>
            <w:vMerge w:val="restart"/>
            <w:tcBorders>
              <w:top w:val="single" w:sz="4" w:space="0" w:color="000000"/>
              <w:left w:val="single" w:sz="4" w:space="0" w:color="000000"/>
              <w:bottom w:val="single" w:sz="4" w:space="0" w:color="000000"/>
              <w:right w:val="single" w:sz="4" w:space="0" w:color="000000"/>
            </w:tcBorders>
            <w:vAlign w:val="center"/>
          </w:tcPr>
          <w:p w:rsidR="0068190C" w:rsidRPr="005A1F21" w:rsidRDefault="00B3086D" w:rsidP="00CA1C08">
            <w:pPr>
              <w:spacing w:after="0" w:line="240" w:lineRule="auto"/>
              <w:ind w:left="0" w:firstLine="0"/>
              <w:jc w:val="center"/>
              <w:rPr>
                <w:lang w:val="uk-UA"/>
              </w:rPr>
            </w:pPr>
            <w:r w:rsidRPr="005A1F21">
              <w:rPr>
                <w:b/>
                <w:sz w:val="24"/>
                <w:lang w:val="uk-UA"/>
              </w:rPr>
              <w:t xml:space="preserve">Програмні результати навчання </w:t>
            </w:r>
          </w:p>
        </w:tc>
        <w:tc>
          <w:tcPr>
            <w:tcW w:w="8604" w:type="dxa"/>
            <w:gridSpan w:val="16"/>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center"/>
              <w:rPr>
                <w:lang w:val="uk-UA"/>
              </w:rPr>
            </w:pPr>
            <w:r w:rsidRPr="005A1F21">
              <w:rPr>
                <w:b/>
                <w:lang w:val="uk-UA"/>
              </w:rPr>
              <w:t xml:space="preserve">Компетентності </w:t>
            </w:r>
          </w:p>
        </w:tc>
      </w:tr>
      <w:tr w:rsidR="0068190C" w:rsidRPr="005A1F21" w:rsidTr="00D14F07">
        <w:trPr>
          <w:trHeight w:val="386"/>
        </w:trPr>
        <w:tc>
          <w:tcPr>
            <w:tcW w:w="0" w:type="auto"/>
            <w:vMerge/>
            <w:tcBorders>
              <w:top w:val="nil"/>
              <w:left w:val="single" w:sz="4" w:space="0" w:color="000000"/>
              <w:bottom w:val="nil"/>
              <w:right w:val="single" w:sz="4" w:space="0" w:color="000000"/>
            </w:tcBorders>
          </w:tcPr>
          <w:p w:rsidR="0068190C" w:rsidRPr="005A1F21" w:rsidRDefault="0068190C" w:rsidP="00CA1C08">
            <w:pPr>
              <w:spacing w:after="0" w:line="240" w:lineRule="auto"/>
              <w:ind w:left="0" w:firstLine="0"/>
              <w:jc w:val="left"/>
              <w:rPr>
                <w:lang w:val="uk-UA"/>
              </w:rPr>
            </w:pPr>
          </w:p>
        </w:tc>
        <w:tc>
          <w:tcPr>
            <w:tcW w:w="8604" w:type="dxa"/>
            <w:gridSpan w:val="16"/>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center"/>
              <w:rPr>
                <w:lang w:val="uk-UA"/>
              </w:rPr>
            </w:pPr>
            <w:r w:rsidRPr="005A1F21">
              <w:rPr>
                <w:b/>
                <w:lang w:val="uk-UA"/>
              </w:rPr>
              <w:t xml:space="preserve">Інтегральна компетентність </w:t>
            </w:r>
          </w:p>
        </w:tc>
      </w:tr>
      <w:tr w:rsidR="0068190C" w:rsidRPr="005A1F21" w:rsidTr="00D14F07">
        <w:trPr>
          <w:trHeight w:val="389"/>
        </w:trPr>
        <w:tc>
          <w:tcPr>
            <w:tcW w:w="0" w:type="auto"/>
            <w:vMerge/>
            <w:tcBorders>
              <w:top w:val="nil"/>
              <w:left w:val="single" w:sz="4" w:space="0" w:color="000000"/>
              <w:bottom w:val="nil"/>
              <w:right w:val="single" w:sz="4" w:space="0" w:color="000000"/>
            </w:tcBorders>
          </w:tcPr>
          <w:p w:rsidR="0068190C" w:rsidRPr="005A1F21" w:rsidRDefault="0068190C" w:rsidP="00CA1C08">
            <w:pPr>
              <w:spacing w:after="0" w:line="240" w:lineRule="auto"/>
              <w:ind w:left="0" w:firstLine="0"/>
              <w:jc w:val="left"/>
              <w:rPr>
                <w:lang w:val="uk-UA"/>
              </w:rPr>
            </w:pPr>
          </w:p>
        </w:tc>
        <w:tc>
          <w:tcPr>
            <w:tcW w:w="3455" w:type="dxa"/>
            <w:gridSpan w:val="5"/>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b/>
                <w:lang w:val="uk-UA"/>
              </w:rPr>
              <w:t xml:space="preserve">Загальні компетентності </w:t>
            </w:r>
          </w:p>
        </w:tc>
        <w:tc>
          <w:tcPr>
            <w:tcW w:w="5149" w:type="dxa"/>
            <w:gridSpan w:val="11"/>
            <w:tcBorders>
              <w:top w:val="single" w:sz="4" w:space="0" w:color="000000"/>
              <w:left w:val="single" w:sz="4" w:space="0" w:color="000000"/>
              <w:bottom w:val="single" w:sz="4" w:space="0" w:color="000000"/>
              <w:right w:val="single" w:sz="4" w:space="0" w:color="000000"/>
            </w:tcBorders>
          </w:tcPr>
          <w:p w:rsidR="0068190C" w:rsidRPr="005A1F21" w:rsidRDefault="00B3086D" w:rsidP="00CA1C08">
            <w:pPr>
              <w:spacing w:after="0" w:line="240" w:lineRule="auto"/>
              <w:ind w:left="0" w:firstLine="0"/>
              <w:jc w:val="center"/>
              <w:rPr>
                <w:lang w:val="uk-UA"/>
              </w:rPr>
            </w:pPr>
            <w:r w:rsidRPr="005A1F21">
              <w:rPr>
                <w:b/>
                <w:lang w:val="uk-UA"/>
              </w:rPr>
              <w:t xml:space="preserve">Спеціальні (фахові) компетентності </w:t>
            </w:r>
          </w:p>
        </w:tc>
      </w:tr>
      <w:tr w:rsidR="00D14F07" w:rsidRPr="005A1F21" w:rsidTr="00D14F07">
        <w:trPr>
          <w:trHeight w:val="821"/>
        </w:trPr>
        <w:tc>
          <w:tcPr>
            <w:tcW w:w="0" w:type="auto"/>
            <w:vMerge/>
            <w:tcBorders>
              <w:top w:val="nil"/>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left"/>
              <w:rPr>
                <w:lang w:val="uk-UA"/>
              </w:rPr>
            </w:pP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left"/>
              <w:rPr>
                <w:lang w:val="uk-UA"/>
              </w:rPr>
            </w:pPr>
            <w:r w:rsidRPr="005A1F21">
              <w:rPr>
                <w:rFonts w:ascii="Calibri" w:eastAsia="Calibri" w:hAnsi="Calibri" w:cs="Calibri"/>
                <w:noProof/>
                <w:sz w:val="22"/>
                <w:lang w:val="uk-UA" w:eastAsia="uk-UA"/>
              </w:rPr>
              <mc:AlternateContent>
                <mc:Choice Requires="wpg">
                  <w:drawing>
                    <wp:inline distT="0" distB="0" distL="0" distR="0" wp14:anchorId="384F6F74" wp14:editId="5A738B02">
                      <wp:extent cx="168754" cy="330708"/>
                      <wp:effectExtent l="0" t="0" r="0" b="0"/>
                      <wp:docPr id="49424" name="Group 49424"/>
                      <wp:cNvGraphicFramePr/>
                      <a:graphic xmlns:a="http://schemas.openxmlformats.org/drawingml/2006/main">
                        <a:graphicData uri="http://schemas.microsoft.com/office/word/2010/wordprocessingGroup">
                          <wpg:wgp>
                            <wpg:cNvGrpSpPr/>
                            <wpg:grpSpPr>
                              <a:xfrm>
                                <a:off x="0" y="0"/>
                                <a:ext cx="168754" cy="330708"/>
                                <a:chOff x="0" y="0"/>
                                <a:chExt cx="168754" cy="330708"/>
                              </a:xfrm>
                            </wpg:grpSpPr>
                            <wps:wsp>
                              <wps:cNvPr id="3212" name="Rectangle 3212"/>
                              <wps:cNvSpPr/>
                              <wps:spPr>
                                <a:xfrm rot="-5399999">
                                  <a:off x="-72271" y="43932"/>
                                  <a:ext cx="389168" cy="184382"/>
                                </a:xfrm>
                                <a:prstGeom prst="rect">
                                  <a:avLst/>
                                </a:prstGeom>
                                <a:ln>
                                  <a:noFill/>
                                </a:ln>
                              </wps:spPr>
                              <wps:txbx>
                                <w:txbxContent>
                                  <w:p w:rsidR="006D3A73" w:rsidRDefault="006D3A73">
                                    <w:pPr>
                                      <w:spacing w:after="160" w:line="259" w:lineRule="auto"/>
                                      <w:ind w:left="0" w:firstLine="0"/>
                                      <w:jc w:val="left"/>
                                    </w:pPr>
                                    <w:r>
                                      <w:rPr>
                                        <w:sz w:val="24"/>
                                      </w:rPr>
                                      <w:t>КЗ 1</w:t>
                                    </w:r>
                                  </w:p>
                                </w:txbxContent>
                              </wps:txbx>
                              <wps:bodyPr horzOverflow="overflow" vert="horz" lIns="0" tIns="0" rIns="0" bIns="0" rtlCol="0">
                                <a:noAutofit/>
                              </wps:bodyPr>
                            </wps:wsp>
                            <wps:wsp>
                              <wps:cNvPr id="3213" name="Rectangle 3213"/>
                              <wps:cNvSpPr/>
                              <wps:spPr>
                                <a:xfrm rot="-5399999">
                                  <a:off x="86853" y="-99425"/>
                                  <a:ext cx="50673" cy="224380"/>
                                </a:xfrm>
                                <a:prstGeom prst="rect">
                                  <a:avLst/>
                                </a:prstGeom>
                                <a:ln>
                                  <a:noFill/>
                                </a:ln>
                              </wps:spPr>
                              <wps:txbx>
                                <w:txbxContent>
                                  <w:p w:rsidR="006D3A73" w:rsidRDefault="006D3A73">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384F6F74" id="Group 49424" o:spid="_x0000_s1026" style="width:13.3pt;height:26.05pt;mso-position-horizontal-relative:char;mso-position-vertical-relative:line" coordsize="168754,330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">
                      <v:rect id="Rectangle 3212" o:spid="_x0000_s1027" style="position:absolute;left:-72271;top:43932;width:389168;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" filled="f" stroked="f">
                        <v:textbox inset="0,0,0,0">
                          <w:txbxContent>
                            <w:p w:rsidR="006D3A73" w:rsidRDefault="006D3A73">
                              <w:pPr>
                                <w:spacing w:after="160" w:line="259" w:lineRule="auto"/>
                                <w:ind w:left="0" w:firstLine="0"/>
                                <w:jc w:val="left"/>
                              </w:pPr>
                              <w:r>
                                <w:rPr>
                                  <w:sz w:val="24"/>
                                </w:rPr>
                                <w:t>КЗ 1</w:t>
                              </w:r>
                            </w:p>
                          </w:txbxContent>
                        </v:textbox>
                      </v:rect>
                      <v:rect id="Rectangle 3213" o:spid="_x0000_s1028" style="position:absolute;left:86853;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" filled="f" stroked="f">
                        <v:textbox inset="0,0,0,0">
                          <w:txbxContent>
                            <w:p w:rsidR="006D3A73" w:rsidRDefault="006D3A73">
                              <w:pPr>
                                <w:spacing w:after="160" w:line="259" w:lineRule="auto"/>
                                <w:ind w:left="0" w:firstLine="0"/>
                                <w:jc w:val="left"/>
                              </w:pPr>
                              <w:r>
                                <w:rPr>
                                  <w:sz w:val="24"/>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left"/>
              <w:rPr>
                <w:lang w:val="uk-UA"/>
              </w:rPr>
            </w:pPr>
            <w:r w:rsidRPr="005A1F21">
              <w:rPr>
                <w:rFonts w:ascii="Calibri" w:eastAsia="Calibri" w:hAnsi="Calibri" w:cs="Calibri"/>
                <w:noProof/>
                <w:sz w:val="22"/>
                <w:lang w:val="uk-UA" w:eastAsia="uk-UA"/>
              </w:rPr>
              <mc:AlternateContent>
                <mc:Choice Requires="wpg">
                  <w:drawing>
                    <wp:inline distT="0" distB="0" distL="0" distR="0" wp14:anchorId="1DA8ABB6" wp14:editId="6AD032BE">
                      <wp:extent cx="168754" cy="330708"/>
                      <wp:effectExtent l="0" t="0" r="0" b="0"/>
                      <wp:docPr id="49428" name="Group 49428"/>
                      <wp:cNvGraphicFramePr/>
                      <a:graphic xmlns:a="http://schemas.openxmlformats.org/drawingml/2006/main">
                        <a:graphicData uri="http://schemas.microsoft.com/office/word/2010/wordprocessingGroup">
                          <wpg:wgp>
                            <wpg:cNvGrpSpPr/>
                            <wpg:grpSpPr>
                              <a:xfrm>
                                <a:off x="0" y="0"/>
                                <a:ext cx="168754" cy="330708"/>
                                <a:chOff x="0" y="0"/>
                                <a:chExt cx="168754" cy="330708"/>
                              </a:xfrm>
                            </wpg:grpSpPr>
                            <wps:wsp>
                              <wps:cNvPr id="3214" name="Rectangle 3214"/>
                              <wps:cNvSpPr/>
                              <wps:spPr>
                                <a:xfrm rot="-5399999">
                                  <a:off x="-72271" y="43932"/>
                                  <a:ext cx="389168" cy="184382"/>
                                </a:xfrm>
                                <a:prstGeom prst="rect">
                                  <a:avLst/>
                                </a:prstGeom>
                                <a:ln>
                                  <a:noFill/>
                                </a:ln>
                              </wps:spPr>
                              <wps:txbx>
                                <w:txbxContent>
                                  <w:p w:rsidR="006D3A73" w:rsidRDefault="006D3A73">
                                    <w:pPr>
                                      <w:spacing w:after="160" w:line="259" w:lineRule="auto"/>
                                      <w:ind w:left="0" w:firstLine="0"/>
                                      <w:jc w:val="left"/>
                                    </w:pPr>
                                    <w:r>
                                      <w:rPr>
                                        <w:sz w:val="24"/>
                                      </w:rPr>
                                      <w:t>КЗ 2</w:t>
                                    </w:r>
                                  </w:p>
                                </w:txbxContent>
                              </wps:txbx>
                              <wps:bodyPr horzOverflow="overflow" vert="horz" lIns="0" tIns="0" rIns="0" bIns="0" rtlCol="0">
                                <a:noAutofit/>
                              </wps:bodyPr>
                            </wps:wsp>
                            <wps:wsp>
                              <wps:cNvPr id="3215" name="Rectangle 3215"/>
                              <wps:cNvSpPr/>
                              <wps:spPr>
                                <a:xfrm rot="-5399999">
                                  <a:off x="86853" y="-99425"/>
                                  <a:ext cx="50673" cy="224380"/>
                                </a:xfrm>
                                <a:prstGeom prst="rect">
                                  <a:avLst/>
                                </a:prstGeom>
                                <a:ln>
                                  <a:noFill/>
                                </a:ln>
                              </wps:spPr>
                              <wps:txbx>
                                <w:txbxContent>
                                  <w:p w:rsidR="006D3A73" w:rsidRDefault="006D3A73">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1DA8ABB6" id="Group 49428" o:spid="_x0000_s1029" style="width:13.3pt;height:26.05pt;mso-position-horizontal-relative:char;mso-position-vertical-relative:line" coordsize="168754,330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">
                      <v:rect id="Rectangle 3214" o:spid="_x0000_s1030" style="position:absolute;left:-72271;top:43932;width:389168;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" filled="f" stroked="f">
                        <v:textbox inset="0,0,0,0">
                          <w:txbxContent>
                            <w:p w:rsidR="006D3A73" w:rsidRDefault="006D3A73">
                              <w:pPr>
                                <w:spacing w:after="160" w:line="259" w:lineRule="auto"/>
                                <w:ind w:left="0" w:firstLine="0"/>
                                <w:jc w:val="left"/>
                              </w:pPr>
                              <w:r>
                                <w:rPr>
                                  <w:sz w:val="24"/>
                                </w:rPr>
                                <w:t>КЗ 2</w:t>
                              </w:r>
                            </w:p>
                          </w:txbxContent>
                        </v:textbox>
                      </v:rect>
                      <v:rect id="Rectangle 3215" o:spid="_x0000_s1031" style="position:absolute;left:86853;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" filled="f" stroked="f">
                        <v:textbox inset="0,0,0,0">
                          <w:txbxContent>
                            <w:p w:rsidR="006D3A73" w:rsidRDefault="006D3A73">
                              <w:pPr>
                                <w:spacing w:after="160" w:line="259" w:lineRule="auto"/>
                                <w:ind w:left="0" w:firstLine="0"/>
                                <w:jc w:val="left"/>
                              </w:pPr>
                              <w:r>
                                <w:rPr>
                                  <w:sz w:val="24"/>
                                </w:rPr>
                                <w:t xml:space="preserve"> </w:t>
                              </w:r>
                            </w:p>
                          </w:txbxContent>
                        </v:textbox>
                      </v:rect>
                      <w10:anchorlock/>
                    </v:group>
                  </w:pict>
                </mc:Fallback>
              </mc:AlternateContent>
            </w: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left"/>
              <w:rPr>
                <w:lang w:val="uk-UA"/>
              </w:rPr>
            </w:pPr>
            <w:r w:rsidRPr="005A1F21">
              <w:rPr>
                <w:rFonts w:ascii="Calibri" w:eastAsia="Calibri" w:hAnsi="Calibri" w:cs="Calibri"/>
                <w:noProof/>
                <w:sz w:val="22"/>
                <w:lang w:val="uk-UA" w:eastAsia="uk-UA"/>
              </w:rPr>
              <mc:AlternateContent>
                <mc:Choice Requires="wpg">
                  <w:drawing>
                    <wp:inline distT="0" distB="0" distL="0" distR="0" wp14:anchorId="503783C1" wp14:editId="7CC67021">
                      <wp:extent cx="168754" cy="330708"/>
                      <wp:effectExtent l="0" t="0" r="0" b="0"/>
                      <wp:docPr id="49444" name="Group 49444"/>
                      <wp:cNvGraphicFramePr/>
                      <a:graphic xmlns:a="http://schemas.openxmlformats.org/drawingml/2006/main">
                        <a:graphicData uri="http://schemas.microsoft.com/office/word/2010/wordprocessingGroup">
                          <wpg:wgp>
                            <wpg:cNvGrpSpPr/>
                            <wpg:grpSpPr>
                              <a:xfrm>
                                <a:off x="0" y="0"/>
                                <a:ext cx="168754" cy="330708"/>
                                <a:chOff x="0" y="0"/>
                                <a:chExt cx="168754" cy="330708"/>
                              </a:xfrm>
                            </wpg:grpSpPr>
                            <wps:wsp>
                              <wps:cNvPr id="3222" name="Rectangle 3222"/>
                              <wps:cNvSpPr/>
                              <wps:spPr>
                                <a:xfrm rot="-5399999">
                                  <a:off x="-72272" y="43933"/>
                                  <a:ext cx="389168" cy="184382"/>
                                </a:xfrm>
                                <a:prstGeom prst="rect">
                                  <a:avLst/>
                                </a:prstGeom>
                                <a:ln>
                                  <a:noFill/>
                                </a:ln>
                              </wps:spPr>
                              <wps:txbx>
                                <w:txbxContent>
                                  <w:p w:rsidR="006D3A73" w:rsidRPr="000D1108" w:rsidRDefault="006D3A73">
                                    <w:pPr>
                                      <w:spacing w:after="160" w:line="259" w:lineRule="auto"/>
                                      <w:ind w:left="0" w:firstLine="0"/>
                                      <w:jc w:val="left"/>
                                      <w:rPr>
                                        <w:lang w:val="uk-UA"/>
                                      </w:rPr>
                                    </w:pPr>
                                    <w:r>
                                      <w:rPr>
                                        <w:sz w:val="24"/>
                                      </w:rPr>
                                      <w:t xml:space="preserve">КЗ </w:t>
                                    </w:r>
                                    <w:r>
                                      <w:rPr>
                                        <w:sz w:val="24"/>
                                        <w:lang w:val="uk-UA"/>
                                      </w:rPr>
                                      <w:t>3</w:t>
                                    </w:r>
                                  </w:p>
                                </w:txbxContent>
                              </wps:txbx>
                              <wps:bodyPr horzOverflow="overflow" vert="horz" lIns="0" tIns="0" rIns="0" bIns="0" rtlCol="0">
                                <a:noAutofit/>
                              </wps:bodyPr>
                            </wps:wsp>
                            <wps:wsp>
                              <wps:cNvPr id="3223" name="Rectangle 3223"/>
                              <wps:cNvSpPr/>
                              <wps:spPr>
                                <a:xfrm rot="-5399999">
                                  <a:off x="86854" y="-99426"/>
                                  <a:ext cx="50673" cy="224380"/>
                                </a:xfrm>
                                <a:prstGeom prst="rect">
                                  <a:avLst/>
                                </a:prstGeom>
                                <a:ln>
                                  <a:noFill/>
                                </a:ln>
                              </wps:spPr>
                              <wps:txbx>
                                <w:txbxContent>
                                  <w:p w:rsidR="006D3A73" w:rsidRDefault="006D3A73">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503783C1" id="Group 49444" o:spid="_x0000_s1032" style="width:13.3pt;height:26.05pt;mso-position-horizontal-relative:char;mso-position-vertical-relative:line" coordsize="168754,330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">
                      <v:rect id="Rectangle 3222" o:spid="_x0000_s1033" style="position:absolute;left:-72272;top:43933;width:389168;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" filled="f" stroked="f">
                        <v:textbox inset="0,0,0,0">
                          <w:txbxContent>
                            <w:p w:rsidR="006D3A73" w:rsidRPr="000D1108" w:rsidRDefault="006D3A73">
                              <w:pPr>
                                <w:spacing w:after="160" w:line="259" w:lineRule="auto"/>
                                <w:ind w:left="0" w:firstLine="0"/>
                                <w:jc w:val="left"/>
                                <w:rPr>
                                  <w:lang w:val="uk-UA"/>
                                </w:rPr>
                              </w:pPr>
                              <w:r>
                                <w:rPr>
                                  <w:sz w:val="24"/>
                                </w:rPr>
                                <w:t xml:space="preserve">КЗ </w:t>
                              </w:r>
                              <w:r>
                                <w:rPr>
                                  <w:sz w:val="24"/>
                                  <w:lang w:val="uk-UA"/>
                                </w:rPr>
                                <w:t>3</w:t>
                              </w:r>
                            </w:p>
                          </w:txbxContent>
                        </v:textbox>
                      </v:rect>
                      <v:rect id="Rectangle 3223" o:spid="_x0000_s1034" style="position:absolute;left:86854;top:-99426;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" filled="f" stroked="f">
                        <v:textbox inset="0,0,0,0">
                          <w:txbxContent>
                            <w:p w:rsidR="006D3A73" w:rsidRDefault="006D3A73">
                              <w:pPr>
                                <w:spacing w:after="160" w:line="259" w:lineRule="auto"/>
                                <w:ind w:left="0" w:firstLine="0"/>
                                <w:jc w:val="left"/>
                              </w:pPr>
                              <w:r>
                                <w:rPr>
                                  <w:sz w:val="24"/>
                                </w:rPr>
                                <w:t xml:space="preserve"> </w:t>
                              </w:r>
                            </w:p>
                          </w:txbxContent>
                        </v:textbox>
                      </v:rect>
                      <w10:anchorlock/>
                    </v:group>
                  </w:pict>
                </mc:Fallback>
              </mc:AlternateContent>
            </w: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left"/>
              <w:rPr>
                <w:lang w:val="uk-UA"/>
              </w:rPr>
            </w:pPr>
            <w:r w:rsidRPr="005A1F21">
              <w:rPr>
                <w:rFonts w:ascii="Calibri" w:eastAsia="Calibri" w:hAnsi="Calibri" w:cs="Calibri"/>
                <w:noProof/>
                <w:sz w:val="22"/>
                <w:lang w:val="uk-UA" w:eastAsia="uk-UA"/>
              </w:rPr>
              <mc:AlternateContent>
                <mc:Choice Requires="wpg">
                  <w:drawing>
                    <wp:inline distT="0" distB="0" distL="0" distR="0" wp14:anchorId="63C8AD34" wp14:editId="24A9909D">
                      <wp:extent cx="168754" cy="330708"/>
                      <wp:effectExtent l="0" t="0" r="0" b="0"/>
                      <wp:docPr id="49448" name="Group 49448"/>
                      <wp:cNvGraphicFramePr/>
                      <a:graphic xmlns:a="http://schemas.openxmlformats.org/drawingml/2006/main">
                        <a:graphicData uri="http://schemas.microsoft.com/office/word/2010/wordprocessingGroup">
                          <wpg:wgp>
                            <wpg:cNvGrpSpPr/>
                            <wpg:grpSpPr>
                              <a:xfrm>
                                <a:off x="0" y="0"/>
                                <a:ext cx="168754" cy="330708"/>
                                <a:chOff x="0" y="0"/>
                                <a:chExt cx="168754" cy="330708"/>
                              </a:xfrm>
                            </wpg:grpSpPr>
                            <wps:wsp>
                              <wps:cNvPr id="3224" name="Rectangle 3224"/>
                              <wps:cNvSpPr/>
                              <wps:spPr>
                                <a:xfrm rot="-5399999">
                                  <a:off x="-72272" y="43933"/>
                                  <a:ext cx="389168" cy="184382"/>
                                </a:xfrm>
                                <a:prstGeom prst="rect">
                                  <a:avLst/>
                                </a:prstGeom>
                                <a:ln>
                                  <a:noFill/>
                                </a:ln>
                              </wps:spPr>
                              <wps:txbx>
                                <w:txbxContent>
                                  <w:p w:rsidR="006D3A73" w:rsidRPr="000D1108" w:rsidRDefault="006D3A73">
                                    <w:pPr>
                                      <w:spacing w:after="160" w:line="259" w:lineRule="auto"/>
                                      <w:ind w:left="0" w:firstLine="0"/>
                                      <w:jc w:val="left"/>
                                      <w:rPr>
                                        <w:lang w:val="uk-UA"/>
                                      </w:rPr>
                                    </w:pPr>
                                    <w:r>
                                      <w:rPr>
                                        <w:sz w:val="24"/>
                                      </w:rPr>
                                      <w:t xml:space="preserve">КЗ </w:t>
                                    </w:r>
                                    <w:r>
                                      <w:rPr>
                                        <w:sz w:val="24"/>
                                        <w:lang w:val="uk-UA"/>
                                      </w:rPr>
                                      <w:t>4</w:t>
                                    </w:r>
                                  </w:p>
                                </w:txbxContent>
                              </wps:txbx>
                              <wps:bodyPr horzOverflow="overflow" vert="horz" lIns="0" tIns="0" rIns="0" bIns="0" rtlCol="0">
                                <a:noAutofit/>
                              </wps:bodyPr>
                            </wps:wsp>
                            <wps:wsp>
                              <wps:cNvPr id="3225" name="Rectangle 3225"/>
                              <wps:cNvSpPr/>
                              <wps:spPr>
                                <a:xfrm rot="-5399999">
                                  <a:off x="86854" y="-99425"/>
                                  <a:ext cx="50673" cy="224380"/>
                                </a:xfrm>
                                <a:prstGeom prst="rect">
                                  <a:avLst/>
                                </a:prstGeom>
                                <a:ln>
                                  <a:noFill/>
                                </a:ln>
                              </wps:spPr>
                              <wps:txbx>
                                <w:txbxContent>
                                  <w:p w:rsidR="006D3A73" w:rsidRDefault="006D3A73">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63C8AD34" id="Group 49448" o:spid="_x0000_s1035" style="width:13.3pt;height:26.05pt;mso-position-horizontal-relative:char;mso-position-vertical-relative:line" coordsize="168754,330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">
                      <v:rect id="Rectangle 3224" o:spid="_x0000_s1036" style="position:absolute;left:-72272;top:43933;width:389168;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" filled="f" stroked="f">
                        <v:textbox inset="0,0,0,0">
                          <w:txbxContent>
                            <w:p w:rsidR="006D3A73" w:rsidRPr="000D1108" w:rsidRDefault="006D3A73">
                              <w:pPr>
                                <w:spacing w:after="160" w:line="259" w:lineRule="auto"/>
                                <w:ind w:left="0" w:firstLine="0"/>
                                <w:jc w:val="left"/>
                                <w:rPr>
                                  <w:lang w:val="uk-UA"/>
                                </w:rPr>
                              </w:pPr>
                              <w:r>
                                <w:rPr>
                                  <w:sz w:val="24"/>
                                </w:rPr>
                                <w:t xml:space="preserve">КЗ </w:t>
                              </w:r>
                              <w:r>
                                <w:rPr>
                                  <w:sz w:val="24"/>
                                  <w:lang w:val="uk-UA"/>
                                </w:rPr>
                                <w:t>4</w:t>
                              </w:r>
                            </w:p>
                          </w:txbxContent>
                        </v:textbox>
                      </v:rect>
                      <v:rect id="Rectangle 3225" o:spid="_x0000_s1037"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" filled="f" stroked="f">
                        <v:textbox inset="0,0,0,0">
                          <w:txbxContent>
                            <w:p w:rsidR="006D3A73" w:rsidRDefault="006D3A73">
                              <w:pPr>
                                <w:spacing w:after="160" w:line="259" w:lineRule="auto"/>
                                <w:ind w:left="0" w:firstLine="0"/>
                                <w:jc w:val="left"/>
                              </w:pPr>
                              <w:r>
                                <w:rPr>
                                  <w:sz w:val="24"/>
                                </w:rPr>
                                <w:t xml:space="preserve"> </w:t>
                              </w:r>
                            </w:p>
                          </w:txbxContent>
                        </v:textbox>
                      </v:rect>
                      <w10:anchorlock/>
                    </v:group>
                  </w:pict>
                </mc:Fallback>
              </mc:AlternateContent>
            </w: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left"/>
              <w:rPr>
                <w:lang w:val="uk-UA"/>
              </w:rPr>
            </w:pPr>
            <w:r w:rsidRPr="005A1F21">
              <w:rPr>
                <w:rFonts w:ascii="Calibri" w:eastAsia="Calibri" w:hAnsi="Calibri" w:cs="Calibri"/>
                <w:noProof/>
                <w:sz w:val="22"/>
                <w:lang w:val="uk-UA" w:eastAsia="uk-UA"/>
              </w:rPr>
              <mc:AlternateContent>
                <mc:Choice Requires="wpg">
                  <w:drawing>
                    <wp:inline distT="0" distB="0" distL="0" distR="0" wp14:anchorId="181DA005" wp14:editId="43909025">
                      <wp:extent cx="168754" cy="330708"/>
                      <wp:effectExtent l="0" t="0" r="0" b="0"/>
                      <wp:docPr id="49452" name="Group 49452"/>
                      <wp:cNvGraphicFramePr/>
                      <a:graphic xmlns:a="http://schemas.openxmlformats.org/drawingml/2006/main">
                        <a:graphicData uri="http://schemas.microsoft.com/office/word/2010/wordprocessingGroup">
                          <wpg:wgp>
                            <wpg:cNvGrpSpPr/>
                            <wpg:grpSpPr>
                              <a:xfrm>
                                <a:off x="0" y="0"/>
                                <a:ext cx="168754" cy="330708"/>
                                <a:chOff x="0" y="0"/>
                                <a:chExt cx="168754" cy="330708"/>
                              </a:xfrm>
                            </wpg:grpSpPr>
                            <wps:wsp>
                              <wps:cNvPr id="3226" name="Rectangle 3226"/>
                              <wps:cNvSpPr/>
                              <wps:spPr>
                                <a:xfrm rot="-5399999">
                                  <a:off x="-72272" y="43933"/>
                                  <a:ext cx="389169" cy="184382"/>
                                </a:xfrm>
                                <a:prstGeom prst="rect">
                                  <a:avLst/>
                                </a:prstGeom>
                                <a:ln>
                                  <a:noFill/>
                                </a:ln>
                              </wps:spPr>
                              <wps:txbx>
                                <w:txbxContent>
                                  <w:p w:rsidR="006D3A73" w:rsidRPr="000D1108" w:rsidRDefault="006D3A73">
                                    <w:pPr>
                                      <w:spacing w:after="160" w:line="259" w:lineRule="auto"/>
                                      <w:ind w:left="0" w:firstLine="0"/>
                                      <w:jc w:val="left"/>
                                      <w:rPr>
                                        <w:lang w:val="uk-UA"/>
                                      </w:rPr>
                                    </w:pPr>
                                    <w:r>
                                      <w:rPr>
                                        <w:sz w:val="24"/>
                                      </w:rPr>
                                      <w:t xml:space="preserve">КЗ </w:t>
                                    </w:r>
                                    <w:r>
                                      <w:rPr>
                                        <w:sz w:val="24"/>
                                        <w:lang w:val="uk-UA"/>
                                      </w:rPr>
                                      <w:t>5</w:t>
                                    </w:r>
                                  </w:p>
                                </w:txbxContent>
                              </wps:txbx>
                              <wps:bodyPr horzOverflow="overflow" vert="horz" lIns="0" tIns="0" rIns="0" bIns="0" rtlCol="0">
                                <a:noAutofit/>
                              </wps:bodyPr>
                            </wps:wsp>
                            <wps:wsp>
                              <wps:cNvPr id="3227" name="Rectangle 3227"/>
                              <wps:cNvSpPr/>
                              <wps:spPr>
                                <a:xfrm rot="-5399999">
                                  <a:off x="86854" y="-99425"/>
                                  <a:ext cx="50674" cy="224380"/>
                                </a:xfrm>
                                <a:prstGeom prst="rect">
                                  <a:avLst/>
                                </a:prstGeom>
                                <a:ln>
                                  <a:noFill/>
                                </a:ln>
                              </wps:spPr>
                              <wps:txbx>
                                <w:txbxContent>
                                  <w:p w:rsidR="006D3A73" w:rsidRDefault="006D3A73">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181DA005" id="Group 49452" o:spid="_x0000_s1038" style="width:13.3pt;height:26.05pt;mso-position-horizontal-relative:char;mso-position-vertical-relative:line" coordsize="168754,330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">
                      <v:rect id="Rectangle 3226" o:spid="_x0000_s1039" style="position:absolute;left:-72272;top:43933;width:389169;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" filled="f" stroked="f">
                        <v:textbox inset="0,0,0,0">
                          <w:txbxContent>
                            <w:p w:rsidR="006D3A73" w:rsidRPr="000D1108" w:rsidRDefault="006D3A73">
                              <w:pPr>
                                <w:spacing w:after="160" w:line="259" w:lineRule="auto"/>
                                <w:ind w:left="0" w:firstLine="0"/>
                                <w:jc w:val="left"/>
                                <w:rPr>
                                  <w:lang w:val="uk-UA"/>
                                </w:rPr>
                              </w:pPr>
                              <w:r>
                                <w:rPr>
                                  <w:sz w:val="24"/>
                                </w:rPr>
                                <w:t xml:space="preserve">КЗ </w:t>
                              </w:r>
                              <w:r>
                                <w:rPr>
                                  <w:sz w:val="24"/>
                                  <w:lang w:val="uk-UA"/>
                                </w:rPr>
                                <w:t>5</w:t>
                              </w:r>
                            </w:p>
                          </w:txbxContent>
                        </v:textbox>
                      </v:rect>
                      <v:rect id="Rectangle 3227" o:spid="_x0000_s1040" style="position:absolute;left:86854;top:-99425;width:50674;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" filled="f" stroked="f">
                        <v:textbox inset="0,0,0,0">
                          <w:txbxContent>
                            <w:p w:rsidR="006D3A73" w:rsidRDefault="006D3A73">
                              <w:pPr>
                                <w:spacing w:after="160" w:line="259" w:lineRule="auto"/>
                                <w:ind w:left="0" w:firstLine="0"/>
                                <w:jc w:val="left"/>
                              </w:pPr>
                              <w:r>
                                <w:rPr>
                                  <w:sz w:val="24"/>
                                </w:rPr>
                                <w:t xml:space="preserve"> </w:t>
                              </w:r>
                            </w:p>
                          </w:txbxContent>
                        </v:textbox>
                      </v:rect>
                      <w10:anchorlock/>
                    </v:group>
                  </w:pict>
                </mc:Fallback>
              </mc:AlternateConten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left"/>
              <w:rPr>
                <w:lang w:val="uk-UA"/>
              </w:rPr>
            </w:pPr>
            <w:r w:rsidRPr="005A1F21">
              <w:rPr>
                <w:rFonts w:ascii="Calibri" w:eastAsia="Calibri" w:hAnsi="Calibri" w:cs="Calibri"/>
                <w:noProof/>
                <w:sz w:val="22"/>
                <w:lang w:val="uk-UA" w:eastAsia="uk-UA"/>
              </w:rPr>
              <mc:AlternateContent>
                <mc:Choice Requires="wpg">
                  <w:drawing>
                    <wp:inline distT="0" distB="0" distL="0" distR="0" wp14:anchorId="1BF6BB5A" wp14:editId="637E325A">
                      <wp:extent cx="168754" cy="374904"/>
                      <wp:effectExtent l="0" t="0" r="0" b="0"/>
                      <wp:docPr id="49456" name="Group 49456"/>
                      <wp:cNvGraphicFramePr/>
                      <a:graphic xmlns:a="http://schemas.openxmlformats.org/drawingml/2006/main">
                        <a:graphicData uri="http://schemas.microsoft.com/office/word/2010/wordprocessingGroup">
                          <wpg:wgp>
                            <wpg:cNvGrpSpPr/>
                            <wpg:grpSpPr>
                              <a:xfrm>
                                <a:off x="0" y="0"/>
                                <a:ext cx="168754" cy="374904"/>
                                <a:chOff x="0" y="0"/>
                                <a:chExt cx="168754" cy="374904"/>
                              </a:xfrm>
                            </wpg:grpSpPr>
                            <wps:wsp>
                              <wps:cNvPr id="3228" name="Rectangle 3228"/>
                              <wps:cNvSpPr/>
                              <wps:spPr>
                                <a:xfrm rot="-5399999">
                                  <a:off x="-101561" y="58840"/>
                                  <a:ext cx="447747" cy="184382"/>
                                </a:xfrm>
                                <a:prstGeom prst="rect">
                                  <a:avLst/>
                                </a:prstGeom>
                                <a:ln>
                                  <a:noFill/>
                                </a:ln>
                              </wps:spPr>
                              <wps:txbx>
                                <w:txbxContent>
                                  <w:p w:rsidR="006D3A73" w:rsidRDefault="006D3A73">
                                    <w:pPr>
                                      <w:spacing w:after="160" w:line="259" w:lineRule="auto"/>
                                      <w:ind w:left="0" w:firstLine="0"/>
                                      <w:jc w:val="left"/>
                                    </w:pPr>
                                    <w:r>
                                      <w:rPr>
                                        <w:sz w:val="24"/>
                                      </w:rPr>
                                      <w:t>КФ 1</w:t>
                                    </w:r>
                                  </w:p>
                                </w:txbxContent>
                              </wps:txbx>
                              <wps:bodyPr horzOverflow="overflow" vert="horz" lIns="0" tIns="0" rIns="0" bIns="0" rtlCol="0">
                                <a:noAutofit/>
                              </wps:bodyPr>
                            </wps:wsp>
                            <wps:wsp>
                              <wps:cNvPr id="3229" name="Rectangle 3229"/>
                              <wps:cNvSpPr/>
                              <wps:spPr>
                                <a:xfrm rot="-5399999">
                                  <a:off x="86854" y="-99425"/>
                                  <a:ext cx="50673" cy="224380"/>
                                </a:xfrm>
                                <a:prstGeom prst="rect">
                                  <a:avLst/>
                                </a:prstGeom>
                                <a:ln>
                                  <a:noFill/>
                                </a:ln>
                              </wps:spPr>
                              <wps:txbx>
                                <w:txbxContent>
                                  <w:p w:rsidR="006D3A73" w:rsidRDefault="006D3A73">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1BF6BB5A" id="Group 49456" o:spid="_x0000_s1041" style="width:13.3pt;height:29.5pt;mso-position-horizontal-relative:char;mso-position-vertical-relative:line" coordsize="168754,37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">
                      <v:rect id="Rectangle 3228" o:spid="_x0000_s1042" style="position:absolute;left:-101561;top:58840;width:447747;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" filled="f" stroked="f">
                        <v:textbox inset="0,0,0,0">
                          <w:txbxContent>
                            <w:p w:rsidR="006D3A73" w:rsidRDefault="006D3A73">
                              <w:pPr>
                                <w:spacing w:after="160" w:line="259" w:lineRule="auto"/>
                                <w:ind w:left="0" w:firstLine="0"/>
                                <w:jc w:val="left"/>
                              </w:pPr>
                              <w:r>
                                <w:rPr>
                                  <w:sz w:val="24"/>
                                </w:rPr>
                                <w:t>КФ 1</w:t>
                              </w:r>
                            </w:p>
                          </w:txbxContent>
                        </v:textbox>
                      </v:rect>
                      <v:rect id="Rectangle 3229" o:spid="_x0000_s1043"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" filled="f" stroked="f">
                        <v:textbox inset="0,0,0,0">
                          <w:txbxContent>
                            <w:p w:rsidR="006D3A73" w:rsidRDefault="006D3A73">
                              <w:pPr>
                                <w:spacing w:after="160" w:line="259" w:lineRule="auto"/>
                                <w:ind w:left="0" w:firstLine="0"/>
                                <w:jc w:val="left"/>
                              </w:pPr>
                              <w:r>
                                <w:rPr>
                                  <w:sz w:val="24"/>
                                </w:rPr>
                                <w:t xml:space="preserve"> </w:t>
                              </w:r>
                            </w:p>
                          </w:txbxContent>
                        </v:textbox>
                      </v:rect>
                      <w10:anchorlock/>
                    </v:group>
                  </w:pict>
                </mc:Fallback>
              </mc:AlternateConten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left"/>
              <w:rPr>
                <w:lang w:val="uk-UA"/>
              </w:rPr>
            </w:pPr>
            <w:r w:rsidRPr="005A1F21">
              <w:rPr>
                <w:rFonts w:ascii="Calibri" w:eastAsia="Calibri" w:hAnsi="Calibri" w:cs="Calibri"/>
                <w:noProof/>
                <w:sz w:val="22"/>
                <w:lang w:val="uk-UA" w:eastAsia="uk-UA"/>
              </w:rPr>
              <mc:AlternateContent>
                <mc:Choice Requires="wpg">
                  <w:drawing>
                    <wp:inline distT="0" distB="0" distL="0" distR="0" wp14:anchorId="7B5E8B8C" wp14:editId="751C666D">
                      <wp:extent cx="168754" cy="374904"/>
                      <wp:effectExtent l="0" t="0" r="0" b="0"/>
                      <wp:docPr id="49460" name="Group 49460"/>
                      <wp:cNvGraphicFramePr/>
                      <a:graphic xmlns:a="http://schemas.openxmlformats.org/drawingml/2006/main">
                        <a:graphicData uri="http://schemas.microsoft.com/office/word/2010/wordprocessingGroup">
                          <wpg:wgp>
                            <wpg:cNvGrpSpPr/>
                            <wpg:grpSpPr>
                              <a:xfrm>
                                <a:off x="0" y="0"/>
                                <a:ext cx="168754" cy="374904"/>
                                <a:chOff x="0" y="0"/>
                                <a:chExt cx="168754" cy="374904"/>
                              </a:xfrm>
                            </wpg:grpSpPr>
                            <wps:wsp>
                              <wps:cNvPr id="3230" name="Rectangle 3230"/>
                              <wps:cNvSpPr/>
                              <wps:spPr>
                                <a:xfrm rot="-5399999">
                                  <a:off x="-101561" y="58840"/>
                                  <a:ext cx="447747" cy="184382"/>
                                </a:xfrm>
                                <a:prstGeom prst="rect">
                                  <a:avLst/>
                                </a:prstGeom>
                                <a:ln>
                                  <a:noFill/>
                                </a:ln>
                              </wps:spPr>
                              <wps:txbx>
                                <w:txbxContent>
                                  <w:p w:rsidR="006D3A73" w:rsidRDefault="006D3A73">
                                    <w:pPr>
                                      <w:spacing w:after="160" w:line="259" w:lineRule="auto"/>
                                      <w:ind w:left="0" w:firstLine="0"/>
                                      <w:jc w:val="left"/>
                                    </w:pPr>
                                    <w:r>
                                      <w:rPr>
                                        <w:sz w:val="24"/>
                                      </w:rPr>
                                      <w:t>КФ 2</w:t>
                                    </w:r>
                                  </w:p>
                                </w:txbxContent>
                              </wps:txbx>
                              <wps:bodyPr horzOverflow="overflow" vert="horz" lIns="0" tIns="0" rIns="0" bIns="0" rtlCol="0">
                                <a:noAutofit/>
                              </wps:bodyPr>
                            </wps:wsp>
                            <wps:wsp>
                              <wps:cNvPr id="3231" name="Rectangle 3231"/>
                              <wps:cNvSpPr/>
                              <wps:spPr>
                                <a:xfrm rot="-5399999">
                                  <a:off x="86854" y="-99425"/>
                                  <a:ext cx="50673" cy="224380"/>
                                </a:xfrm>
                                <a:prstGeom prst="rect">
                                  <a:avLst/>
                                </a:prstGeom>
                                <a:ln>
                                  <a:noFill/>
                                </a:ln>
                              </wps:spPr>
                              <wps:txbx>
                                <w:txbxContent>
                                  <w:p w:rsidR="006D3A73" w:rsidRDefault="006D3A73">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7B5E8B8C" id="Group 49460" o:spid="_x0000_s1044" style="width:13.3pt;height:29.5pt;mso-position-horizontal-relative:char;mso-position-vertical-relative:line" coordsize="168754,37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">
                      <v:rect id="Rectangle 3230" o:spid="_x0000_s1045" style="position:absolute;left:-101561;top:58840;width:447747;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" filled="f" stroked="f">
                        <v:textbox inset="0,0,0,0">
                          <w:txbxContent>
                            <w:p w:rsidR="006D3A73" w:rsidRDefault="006D3A73">
                              <w:pPr>
                                <w:spacing w:after="160" w:line="259" w:lineRule="auto"/>
                                <w:ind w:left="0" w:firstLine="0"/>
                                <w:jc w:val="left"/>
                              </w:pPr>
                              <w:r>
                                <w:rPr>
                                  <w:sz w:val="24"/>
                                </w:rPr>
                                <w:t>КФ 2</w:t>
                              </w:r>
                            </w:p>
                          </w:txbxContent>
                        </v:textbox>
                      </v:rect>
                      <v:rect id="Rectangle 3231" o:spid="_x0000_s1046"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" filled="f" stroked="f">
                        <v:textbox inset="0,0,0,0">
                          <w:txbxContent>
                            <w:p w:rsidR="006D3A73" w:rsidRDefault="006D3A73">
                              <w:pPr>
                                <w:spacing w:after="160" w:line="259" w:lineRule="auto"/>
                                <w:ind w:left="0" w:firstLine="0"/>
                                <w:jc w:val="left"/>
                              </w:pPr>
                              <w:r>
                                <w:rPr>
                                  <w:sz w:val="24"/>
                                </w:rPr>
                                <w:t xml:space="preserve"> </w:t>
                              </w:r>
                            </w:p>
                          </w:txbxContent>
                        </v:textbox>
                      </v:rect>
                      <w10:anchorlock/>
                    </v:group>
                  </w:pict>
                </mc:Fallback>
              </mc:AlternateConten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left"/>
              <w:rPr>
                <w:lang w:val="uk-UA"/>
              </w:rPr>
            </w:pPr>
            <w:r w:rsidRPr="005A1F21">
              <w:rPr>
                <w:rFonts w:ascii="Calibri" w:eastAsia="Calibri" w:hAnsi="Calibri" w:cs="Calibri"/>
                <w:noProof/>
                <w:sz w:val="22"/>
                <w:lang w:val="uk-UA" w:eastAsia="uk-UA"/>
              </w:rPr>
              <mc:AlternateContent>
                <mc:Choice Requires="wpg">
                  <w:drawing>
                    <wp:inline distT="0" distB="0" distL="0" distR="0" wp14:anchorId="5D926B71" wp14:editId="5530B407">
                      <wp:extent cx="168754" cy="374904"/>
                      <wp:effectExtent l="0" t="0" r="0" b="0"/>
                      <wp:docPr id="49464" name="Group 49464"/>
                      <wp:cNvGraphicFramePr/>
                      <a:graphic xmlns:a="http://schemas.openxmlformats.org/drawingml/2006/main">
                        <a:graphicData uri="http://schemas.microsoft.com/office/word/2010/wordprocessingGroup">
                          <wpg:wgp>
                            <wpg:cNvGrpSpPr/>
                            <wpg:grpSpPr>
                              <a:xfrm>
                                <a:off x="0" y="0"/>
                                <a:ext cx="168754" cy="374904"/>
                                <a:chOff x="0" y="0"/>
                                <a:chExt cx="168754" cy="374904"/>
                              </a:xfrm>
                            </wpg:grpSpPr>
                            <wps:wsp>
                              <wps:cNvPr id="3232" name="Rectangle 3232"/>
                              <wps:cNvSpPr/>
                              <wps:spPr>
                                <a:xfrm rot="-5399999">
                                  <a:off x="-101561" y="58840"/>
                                  <a:ext cx="447747" cy="184382"/>
                                </a:xfrm>
                                <a:prstGeom prst="rect">
                                  <a:avLst/>
                                </a:prstGeom>
                                <a:ln>
                                  <a:noFill/>
                                </a:ln>
                              </wps:spPr>
                              <wps:txbx>
                                <w:txbxContent>
                                  <w:p w:rsidR="006D3A73" w:rsidRDefault="006D3A73">
                                    <w:pPr>
                                      <w:spacing w:after="160" w:line="259" w:lineRule="auto"/>
                                      <w:ind w:left="0" w:firstLine="0"/>
                                      <w:jc w:val="left"/>
                                    </w:pPr>
                                    <w:r>
                                      <w:rPr>
                                        <w:sz w:val="24"/>
                                      </w:rPr>
                                      <w:t>КФ 3</w:t>
                                    </w:r>
                                  </w:p>
                                </w:txbxContent>
                              </wps:txbx>
                              <wps:bodyPr horzOverflow="overflow" vert="horz" lIns="0" tIns="0" rIns="0" bIns="0" rtlCol="0">
                                <a:noAutofit/>
                              </wps:bodyPr>
                            </wps:wsp>
                            <wps:wsp>
                              <wps:cNvPr id="3233" name="Rectangle 3233"/>
                              <wps:cNvSpPr/>
                              <wps:spPr>
                                <a:xfrm rot="-5399999">
                                  <a:off x="86853" y="-99425"/>
                                  <a:ext cx="50673" cy="224380"/>
                                </a:xfrm>
                                <a:prstGeom prst="rect">
                                  <a:avLst/>
                                </a:prstGeom>
                                <a:ln>
                                  <a:noFill/>
                                </a:ln>
                              </wps:spPr>
                              <wps:txbx>
                                <w:txbxContent>
                                  <w:p w:rsidR="006D3A73" w:rsidRDefault="006D3A73">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5D926B71" id="Group 49464" o:spid="_x0000_s1047" style="width:13.3pt;height:29.5pt;mso-position-horizontal-relative:char;mso-position-vertical-relative:line" coordsize="168754,37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">
                      <v:rect id="Rectangle 3232" o:spid="_x0000_s1048" style="position:absolute;left:-101561;top:58840;width:447747;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" filled="f" stroked="f">
                        <v:textbox inset="0,0,0,0">
                          <w:txbxContent>
                            <w:p w:rsidR="006D3A73" w:rsidRDefault="006D3A73">
                              <w:pPr>
                                <w:spacing w:after="160" w:line="259" w:lineRule="auto"/>
                                <w:ind w:left="0" w:firstLine="0"/>
                                <w:jc w:val="left"/>
                              </w:pPr>
                              <w:r>
                                <w:rPr>
                                  <w:sz w:val="24"/>
                                </w:rPr>
                                <w:t>КФ 3</w:t>
                              </w:r>
                            </w:p>
                          </w:txbxContent>
                        </v:textbox>
                      </v:rect>
                      <v:rect id="Rectangle 3233" o:spid="_x0000_s1049" style="position:absolute;left:86853;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" filled="f" stroked="f">
                        <v:textbox inset="0,0,0,0">
                          <w:txbxContent>
                            <w:p w:rsidR="006D3A73" w:rsidRDefault="006D3A73">
                              <w:pPr>
                                <w:spacing w:after="160" w:line="259" w:lineRule="auto"/>
                                <w:ind w:left="0" w:firstLine="0"/>
                                <w:jc w:val="left"/>
                              </w:pPr>
                              <w:r>
                                <w:rPr>
                                  <w:sz w:val="24"/>
                                </w:rPr>
                                <w:t xml:space="preserve"> </w:t>
                              </w:r>
                            </w:p>
                          </w:txbxContent>
                        </v:textbox>
                      </v:rect>
                      <w10:anchorlock/>
                    </v:group>
                  </w:pict>
                </mc:Fallback>
              </mc:AlternateConten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left"/>
              <w:rPr>
                <w:lang w:val="uk-UA"/>
              </w:rPr>
            </w:pPr>
            <w:r w:rsidRPr="005A1F21">
              <w:rPr>
                <w:rFonts w:ascii="Calibri" w:eastAsia="Calibri" w:hAnsi="Calibri" w:cs="Calibri"/>
                <w:noProof/>
                <w:sz w:val="22"/>
                <w:lang w:val="uk-UA" w:eastAsia="uk-UA"/>
              </w:rPr>
              <mc:AlternateContent>
                <mc:Choice Requires="wpg">
                  <w:drawing>
                    <wp:inline distT="0" distB="0" distL="0" distR="0" wp14:anchorId="4877528D" wp14:editId="24A6B52E">
                      <wp:extent cx="168754" cy="374904"/>
                      <wp:effectExtent l="0" t="0" r="0" b="0"/>
                      <wp:docPr id="49468" name="Group 49468"/>
                      <wp:cNvGraphicFramePr/>
                      <a:graphic xmlns:a="http://schemas.openxmlformats.org/drawingml/2006/main">
                        <a:graphicData uri="http://schemas.microsoft.com/office/word/2010/wordprocessingGroup">
                          <wpg:wgp>
                            <wpg:cNvGrpSpPr/>
                            <wpg:grpSpPr>
                              <a:xfrm>
                                <a:off x="0" y="0"/>
                                <a:ext cx="168754" cy="374904"/>
                                <a:chOff x="0" y="0"/>
                                <a:chExt cx="168754" cy="374904"/>
                              </a:xfrm>
                            </wpg:grpSpPr>
                            <wps:wsp>
                              <wps:cNvPr id="3234" name="Rectangle 3234"/>
                              <wps:cNvSpPr/>
                              <wps:spPr>
                                <a:xfrm rot="-5399999">
                                  <a:off x="-101561" y="58840"/>
                                  <a:ext cx="447747" cy="184382"/>
                                </a:xfrm>
                                <a:prstGeom prst="rect">
                                  <a:avLst/>
                                </a:prstGeom>
                                <a:ln>
                                  <a:noFill/>
                                </a:ln>
                              </wps:spPr>
                              <wps:txbx>
                                <w:txbxContent>
                                  <w:p w:rsidR="006D3A73" w:rsidRDefault="006D3A73">
                                    <w:pPr>
                                      <w:spacing w:after="160" w:line="259" w:lineRule="auto"/>
                                      <w:ind w:left="0" w:firstLine="0"/>
                                      <w:jc w:val="left"/>
                                    </w:pPr>
                                    <w:r>
                                      <w:rPr>
                                        <w:sz w:val="24"/>
                                      </w:rPr>
                                      <w:t>КФ 4</w:t>
                                    </w:r>
                                  </w:p>
                                </w:txbxContent>
                              </wps:txbx>
                              <wps:bodyPr horzOverflow="overflow" vert="horz" lIns="0" tIns="0" rIns="0" bIns="0" rtlCol="0">
                                <a:noAutofit/>
                              </wps:bodyPr>
                            </wps:wsp>
                            <wps:wsp>
                              <wps:cNvPr id="3235" name="Rectangle 3235"/>
                              <wps:cNvSpPr/>
                              <wps:spPr>
                                <a:xfrm rot="-5399999">
                                  <a:off x="86854" y="-99425"/>
                                  <a:ext cx="50673" cy="224380"/>
                                </a:xfrm>
                                <a:prstGeom prst="rect">
                                  <a:avLst/>
                                </a:prstGeom>
                                <a:ln>
                                  <a:noFill/>
                                </a:ln>
                              </wps:spPr>
                              <wps:txbx>
                                <w:txbxContent>
                                  <w:p w:rsidR="006D3A73" w:rsidRDefault="006D3A73">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4877528D" id="Group 49468" o:spid="_x0000_s1050" style="width:13.3pt;height:29.5pt;mso-position-horizontal-relative:char;mso-position-vertical-relative:line" coordsize="168754,37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">
                      <v:rect id="Rectangle 3234" o:spid="_x0000_s1051" style="position:absolute;left:-101561;top:58840;width:447747;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" filled="f" stroked="f">
                        <v:textbox inset="0,0,0,0">
                          <w:txbxContent>
                            <w:p w:rsidR="006D3A73" w:rsidRDefault="006D3A73">
                              <w:pPr>
                                <w:spacing w:after="160" w:line="259" w:lineRule="auto"/>
                                <w:ind w:left="0" w:firstLine="0"/>
                                <w:jc w:val="left"/>
                              </w:pPr>
                              <w:r>
                                <w:rPr>
                                  <w:sz w:val="24"/>
                                </w:rPr>
                                <w:t>КФ 4</w:t>
                              </w:r>
                            </w:p>
                          </w:txbxContent>
                        </v:textbox>
                      </v:rect>
                      <v:rect id="Rectangle 3235" o:spid="_x0000_s1052"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" filled="f" stroked="f">
                        <v:textbox inset="0,0,0,0">
                          <w:txbxContent>
                            <w:p w:rsidR="006D3A73" w:rsidRDefault="006D3A73">
                              <w:pPr>
                                <w:spacing w:after="160" w:line="259" w:lineRule="auto"/>
                                <w:ind w:left="0" w:firstLine="0"/>
                                <w:jc w:val="left"/>
                              </w:pPr>
                              <w:r>
                                <w:rPr>
                                  <w:sz w:val="24"/>
                                </w:rPr>
                                <w:t xml:space="preserve"> </w:t>
                              </w:r>
                            </w:p>
                          </w:txbxContent>
                        </v:textbox>
                      </v:rect>
                      <w10:anchorlock/>
                    </v:group>
                  </w:pict>
                </mc:Fallback>
              </mc:AlternateConten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left"/>
              <w:rPr>
                <w:lang w:val="uk-UA"/>
              </w:rPr>
            </w:pPr>
            <w:r w:rsidRPr="005A1F21">
              <w:rPr>
                <w:rFonts w:ascii="Calibri" w:eastAsia="Calibri" w:hAnsi="Calibri" w:cs="Calibri"/>
                <w:noProof/>
                <w:sz w:val="22"/>
                <w:lang w:val="uk-UA" w:eastAsia="uk-UA"/>
              </w:rPr>
              <mc:AlternateContent>
                <mc:Choice Requires="wpg">
                  <w:drawing>
                    <wp:inline distT="0" distB="0" distL="0" distR="0" wp14:anchorId="2A8163E7" wp14:editId="40E2659E">
                      <wp:extent cx="168754" cy="387096"/>
                      <wp:effectExtent l="0" t="0" r="0" b="0"/>
                      <wp:docPr id="49472" name="Group 49472"/>
                      <wp:cNvGraphicFramePr/>
                      <a:graphic xmlns:a="http://schemas.openxmlformats.org/drawingml/2006/main">
                        <a:graphicData uri="http://schemas.microsoft.com/office/word/2010/wordprocessingGroup">
                          <wpg:wgp>
                            <wpg:cNvGrpSpPr/>
                            <wpg:grpSpPr>
                              <a:xfrm>
                                <a:off x="0" y="0"/>
                                <a:ext cx="168754" cy="387096"/>
                                <a:chOff x="0" y="0"/>
                                <a:chExt cx="168754" cy="387096"/>
                              </a:xfrm>
                            </wpg:grpSpPr>
                            <wps:wsp>
                              <wps:cNvPr id="3236" name="Rectangle 3236"/>
                              <wps:cNvSpPr/>
                              <wps:spPr>
                                <a:xfrm rot="-5399999">
                                  <a:off x="-25957" y="146636"/>
                                  <a:ext cx="296538" cy="184382"/>
                                </a:xfrm>
                                <a:prstGeom prst="rect">
                                  <a:avLst/>
                                </a:prstGeom>
                                <a:ln>
                                  <a:noFill/>
                                </a:ln>
                              </wps:spPr>
                              <wps:txbx>
                                <w:txbxContent>
                                  <w:p w:rsidR="006D3A73" w:rsidRDefault="006D3A73">
                                    <w:pPr>
                                      <w:spacing w:after="160" w:line="259" w:lineRule="auto"/>
                                      <w:ind w:left="0" w:firstLine="0"/>
                                      <w:jc w:val="left"/>
                                    </w:pPr>
                                    <w:r>
                                      <w:rPr>
                                        <w:sz w:val="24"/>
                                      </w:rPr>
                                      <w:t>КФ</w:t>
                                    </w:r>
                                  </w:p>
                                </w:txbxContent>
                              </wps:txbx>
                              <wps:bodyPr horzOverflow="overflow" vert="horz" lIns="0" tIns="0" rIns="0" bIns="0" rtlCol="0">
                                <a:noAutofit/>
                              </wps:bodyPr>
                            </wps:wsp>
                            <wps:wsp>
                              <wps:cNvPr id="3237" name="Rectangle 3237"/>
                              <wps:cNvSpPr/>
                              <wps:spPr>
                                <a:xfrm rot="-5399999">
                                  <a:off x="78443" y="18654"/>
                                  <a:ext cx="67496" cy="224380"/>
                                </a:xfrm>
                                <a:prstGeom prst="rect">
                                  <a:avLst/>
                                </a:prstGeom>
                                <a:ln>
                                  <a:noFill/>
                                </a:ln>
                              </wps:spPr>
                              <wps:txbx>
                                <w:txbxContent>
                                  <w:p w:rsidR="006D3A73" w:rsidRDefault="006D3A73">
                                    <w:pPr>
                                      <w:spacing w:after="160" w:line="259" w:lineRule="auto"/>
                                      <w:ind w:left="0" w:firstLine="0"/>
                                      <w:jc w:val="left"/>
                                    </w:pPr>
                                    <w:r>
                                      <w:rPr>
                                        <w:sz w:val="24"/>
                                      </w:rPr>
                                      <w:t>-</w:t>
                                    </w:r>
                                  </w:p>
                                </w:txbxContent>
                              </wps:txbx>
                              <wps:bodyPr horzOverflow="overflow" vert="horz" lIns="0" tIns="0" rIns="0" bIns="0" rtlCol="0">
                                <a:noAutofit/>
                              </wps:bodyPr>
                            </wps:wsp>
                            <wps:wsp>
                              <wps:cNvPr id="3238" name="Rectangle 3238"/>
                              <wps:cNvSpPr/>
                              <wps:spPr>
                                <a:xfrm rot="-5399999">
                                  <a:off x="61518" y="-48562"/>
                                  <a:ext cx="101346" cy="224380"/>
                                </a:xfrm>
                                <a:prstGeom prst="rect">
                                  <a:avLst/>
                                </a:prstGeom>
                                <a:ln>
                                  <a:noFill/>
                                </a:ln>
                              </wps:spPr>
                              <wps:txbx>
                                <w:txbxContent>
                                  <w:p w:rsidR="006D3A73" w:rsidRDefault="006D3A73">
                                    <w:pPr>
                                      <w:spacing w:after="160" w:line="259" w:lineRule="auto"/>
                                      <w:ind w:left="0" w:firstLine="0"/>
                                      <w:jc w:val="left"/>
                                    </w:pPr>
                                    <w:r>
                                      <w:rPr>
                                        <w:sz w:val="24"/>
                                      </w:rPr>
                                      <w:t>5</w:t>
                                    </w:r>
                                  </w:p>
                                </w:txbxContent>
                              </wps:txbx>
                              <wps:bodyPr horzOverflow="overflow" vert="horz" lIns="0" tIns="0" rIns="0" bIns="0" rtlCol="0">
                                <a:noAutofit/>
                              </wps:bodyPr>
                            </wps:wsp>
                            <wps:wsp>
                              <wps:cNvPr id="3239" name="Rectangle 3239"/>
                              <wps:cNvSpPr/>
                              <wps:spPr>
                                <a:xfrm rot="-5399999">
                                  <a:off x="86854" y="-99425"/>
                                  <a:ext cx="50673" cy="224380"/>
                                </a:xfrm>
                                <a:prstGeom prst="rect">
                                  <a:avLst/>
                                </a:prstGeom>
                                <a:ln>
                                  <a:noFill/>
                                </a:ln>
                              </wps:spPr>
                              <wps:txbx>
                                <w:txbxContent>
                                  <w:p w:rsidR="006D3A73" w:rsidRDefault="006D3A73">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2A8163E7" id="Group 49472" o:spid="_x0000_s1053" style="width:13.3pt;height:30.5pt;mso-position-horizontal-relative:char;mso-position-vertical-relative:line" coordsize="168754,387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">
                      <v:rect id="Rectangle 3236" o:spid="_x0000_s1054" style="position:absolute;left:-25957;top:146636;width:296538;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" filled="f" stroked="f">
                        <v:textbox inset="0,0,0,0">
                          <w:txbxContent>
                            <w:p w:rsidR="006D3A73" w:rsidRDefault="006D3A73">
                              <w:pPr>
                                <w:spacing w:after="160" w:line="259" w:lineRule="auto"/>
                                <w:ind w:left="0" w:firstLine="0"/>
                                <w:jc w:val="left"/>
                              </w:pPr>
                              <w:r>
                                <w:rPr>
                                  <w:sz w:val="24"/>
                                </w:rPr>
                                <w:t>КФ</w:t>
                              </w:r>
                            </w:p>
                          </w:txbxContent>
                        </v:textbox>
                      </v:rect>
                      <v:rect id="Rectangle 3237" o:spid="_x0000_s1055" style="position:absolute;left:78443;top:18654;width:67496;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" filled="f" stroked="f">
                        <v:textbox inset="0,0,0,0">
                          <w:txbxContent>
                            <w:p w:rsidR="006D3A73" w:rsidRDefault="006D3A73">
                              <w:pPr>
                                <w:spacing w:after="160" w:line="259" w:lineRule="auto"/>
                                <w:ind w:left="0" w:firstLine="0"/>
                                <w:jc w:val="left"/>
                              </w:pPr>
                              <w:r>
                                <w:rPr>
                                  <w:sz w:val="24"/>
                                </w:rPr>
                                <w:t>-</w:t>
                              </w:r>
                            </w:p>
                          </w:txbxContent>
                        </v:textbox>
                      </v:rect>
                      <v:rect id="Rectangle 3238" o:spid="_x0000_s1056" style="position:absolute;left:61518;top:-48562;width:101346;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" filled="f" stroked="f">
                        <v:textbox inset="0,0,0,0">
                          <w:txbxContent>
                            <w:p w:rsidR="006D3A73" w:rsidRDefault="006D3A73">
                              <w:pPr>
                                <w:spacing w:after="160" w:line="259" w:lineRule="auto"/>
                                <w:ind w:left="0" w:firstLine="0"/>
                                <w:jc w:val="left"/>
                              </w:pPr>
                              <w:r>
                                <w:rPr>
                                  <w:sz w:val="24"/>
                                </w:rPr>
                                <w:t>5</w:t>
                              </w:r>
                            </w:p>
                          </w:txbxContent>
                        </v:textbox>
                      </v:rect>
                      <v:rect id="Rectangle 3239" o:spid="_x0000_s1057"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" filled="f" stroked="f">
                        <v:textbox inset="0,0,0,0">
                          <w:txbxContent>
                            <w:p w:rsidR="006D3A73" w:rsidRDefault="006D3A73">
                              <w:pPr>
                                <w:spacing w:after="160" w:line="259" w:lineRule="auto"/>
                                <w:ind w:left="0" w:firstLine="0"/>
                                <w:jc w:val="left"/>
                              </w:pPr>
                              <w:r>
                                <w:rPr>
                                  <w:sz w:val="24"/>
                                </w:rPr>
                                <w:t xml:space="preserve"> </w:t>
                              </w:r>
                            </w:p>
                          </w:txbxContent>
                        </v:textbox>
                      </v:rect>
                      <w10:anchorlock/>
                    </v:group>
                  </w:pict>
                </mc:Fallback>
              </mc:AlternateContent>
            </w: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left"/>
              <w:rPr>
                <w:lang w:val="uk-UA"/>
              </w:rPr>
            </w:pPr>
            <w:r w:rsidRPr="005A1F21">
              <w:rPr>
                <w:rFonts w:ascii="Calibri" w:eastAsia="Calibri" w:hAnsi="Calibri" w:cs="Calibri"/>
                <w:noProof/>
                <w:sz w:val="22"/>
                <w:lang w:val="uk-UA" w:eastAsia="uk-UA"/>
              </w:rPr>
              <mc:AlternateContent>
                <mc:Choice Requires="wpg">
                  <w:drawing>
                    <wp:inline distT="0" distB="0" distL="0" distR="0" wp14:anchorId="486129ED" wp14:editId="52924688">
                      <wp:extent cx="168754" cy="374904"/>
                      <wp:effectExtent l="0" t="0" r="0" b="0"/>
                      <wp:docPr id="49476" name="Group 49476"/>
                      <wp:cNvGraphicFramePr/>
                      <a:graphic xmlns:a="http://schemas.openxmlformats.org/drawingml/2006/main">
                        <a:graphicData uri="http://schemas.microsoft.com/office/word/2010/wordprocessingGroup">
                          <wpg:wgp>
                            <wpg:cNvGrpSpPr/>
                            <wpg:grpSpPr>
                              <a:xfrm>
                                <a:off x="0" y="0"/>
                                <a:ext cx="168754" cy="374904"/>
                                <a:chOff x="0" y="0"/>
                                <a:chExt cx="168754" cy="374904"/>
                              </a:xfrm>
                            </wpg:grpSpPr>
                            <wps:wsp>
                              <wps:cNvPr id="3240" name="Rectangle 3240"/>
                              <wps:cNvSpPr/>
                              <wps:spPr>
                                <a:xfrm rot="-5399999">
                                  <a:off x="-101561" y="58840"/>
                                  <a:ext cx="447747" cy="184382"/>
                                </a:xfrm>
                                <a:prstGeom prst="rect">
                                  <a:avLst/>
                                </a:prstGeom>
                                <a:ln>
                                  <a:noFill/>
                                </a:ln>
                              </wps:spPr>
                              <wps:txbx>
                                <w:txbxContent>
                                  <w:p w:rsidR="006D3A73" w:rsidRDefault="006D3A73">
                                    <w:pPr>
                                      <w:spacing w:after="160" w:line="259" w:lineRule="auto"/>
                                      <w:ind w:left="0" w:firstLine="0"/>
                                      <w:jc w:val="left"/>
                                    </w:pPr>
                                    <w:r>
                                      <w:rPr>
                                        <w:sz w:val="24"/>
                                      </w:rPr>
                                      <w:t>КФ 6</w:t>
                                    </w:r>
                                  </w:p>
                                </w:txbxContent>
                              </wps:txbx>
                              <wps:bodyPr horzOverflow="overflow" vert="horz" lIns="0" tIns="0" rIns="0" bIns="0" rtlCol="0">
                                <a:noAutofit/>
                              </wps:bodyPr>
                            </wps:wsp>
                            <wps:wsp>
                              <wps:cNvPr id="3241" name="Rectangle 3241"/>
                              <wps:cNvSpPr/>
                              <wps:spPr>
                                <a:xfrm rot="-5399999">
                                  <a:off x="86854" y="-99425"/>
                                  <a:ext cx="50673" cy="224380"/>
                                </a:xfrm>
                                <a:prstGeom prst="rect">
                                  <a:avLst/>
                                </a:prstGeom>
                                <a:ln>
                                  <a:noFill/>
                                </a:ln>
                              </wps:spPr>
                              <wps:txbx>
                                <w:txbxContent>
                                  <w:p w:rsidR="006D3A73" w:rsidRDefault="006D3A73">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486129ED" id="Group 49476" o:spid="_x0000_s1058" style="width:13.3pt;height:29.5pt;mso-position-horizontal-relative:char;mso-position-vertical-relative:line" coordsize="168754,37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">
                      <v:rect id="Rectangle 3240" o:spid="_x0000_s1059" style="position:absolute;left:-101561;top:58840;width:447747;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" filled="f" stroked="f">
                        <v:textbox inset="0,0,0,0">
                          <w:txbxContent>
                            <w:p w:rsidR="006D3A73" w:rsidRDefault="006D3A73">
                              <w:pPr>
                                <w:spacing w:after="160" w:line="259" w:lineRule="auto"/>
                                <w:ind w:left="0" w:firstLine="0"/>
                                <w:jc w:val="left"/>
                              </w:pPr>
                              <w:r>
                                <w:rPr>
                                  <w:sz w:val="24"/>
                                </w:rPr>
                                <w:t>КФ 6</w:t>
                              </w:r>
                            </w:p>
                          </w:txbxContent>
                        </v:textbox>
                      </v:rect>
                      <v:rect id="Rectangle 3241" o:spid="_x0000_s1060"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" filled="f" stroked="f">
                        <v:textbox inset="0,0,0,0">
                          <w:txbxContent>
                            <w:p w:rsidR="006D3A73" w:rsidRDefault="006D3A73">
                              <w:pPr>
                                <w:spacing w:after="160" w:line="259" w:lineRule="auto"/>
                                <w:ind w:left="0" w:firstLine="0"/>
                                <w:jc w:val="left"/>
                              </w:pPr>
                              <w:r>
                                <w:rPr>
                                  <w:sz w:val="24"/>
                                </w:rPr>
                                <w:t xml:space="preserve"> </w:t>
                              </w:r>
                            </w:p>
                          </w:txbxContent>
                        </v:textbox>
                      </v:rect>
                      <w10:anchorlock/>
                    </v:group>
                  </w:pict>
                </mc:Fallback>
              </mc:AlternateConten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left"/>
              <w:rPr>
                <w:lang w:val="uk-UA"/>
              </w:rPr>
            </w:pPr>
            <w:r w:rsidRPr="005A1F21">
              <w:rPr>
                <w:rFonts w:ascii="Calibri" w:eastAsia="Calibri" w:hAnsi="Calibri" w:cs="Calibri"/>
                <w:noProof/>
                <w:sz w:val="22"/>
                <w:lang w:val="uk-UA" w:eastAsia="uk-UA"/>
              </w:rPr>
              <mc:AlternateContent>
                <mc:Choice Requires="wpg">
                  <w:drawing>
                    <wp:inline distT="0" distB="0" distL="0" distR="0" wp14:anchorId="50A8BCA7" wp14:editId="745A260F">
                      <wp:extent cx="168754" cy="374904"/>
                      <wp:effectExtent l="0" t="0" r="0" b="0"/>
                      <wp:docPr id="49480" name="Group 49480"/>
                      <wp:cNvGraphicFramePr/>
                      <a:graphic xmlns:a="http://schemas.openxmlformats.org/drawingml/2006/main">
                        <a:graphicData uri="http://schemas.microsoft.com/office/word/2010/wordprocessingGroup">
                          <wpg:wgp>
                            <wpg:cNvGrpSpPr/>
                            <wpg:grpSpPr>
                              <a:xfrm>
                                <a:off x="0" y="0"/>
                                <a:ext cx="168754" cy="374904"/>
                                <a:chOff x="0" y="0"/>
                                <a:chExt cx="168754" cy="374904"/>
                              </a:xfrm>
                            </wpg:grpSpPr>
                            <wps:wsp>
                              <wps:cNvPr id="3242" name="Rectangle 3242"/>
                              <wps:cNvSpPr/>
                              <wps:spPr>
                                <a:xfrm rot="-5399999">
                                  <a:off x="-101561" y="58840"/>
                                  <a:ext cx="447747" cy="184382"/>
                                </a:xfrm>
                                <a:prstGeom prst="rect">
                                  <a:avLst/>
                                </a:prstGeom>
                                <a:ln>
                                  <a:noFill/>
                                </a:ln>
                              </wps:spPr>
                              <wps:txbx>
                                <w:txbxContent>
                                  <w:p w:rsidR="006D3A73" w:rsidRDefault="006D3A73">
                                    <w:pPr>
                                      <w:spacing w:after="160" w:line="259" w:lineRule="auto"/>
                                      <w:ind w:left="0" w:firstLine="0"/>
                                      <w:jc w:val="left"/>
                                    </w:pPr>
                                    <w:r>
                                      <w:rPr>
                                        <w:sz w:val="24"/>
                                      </w:rPr>
                                      <w:t>КФ 7</w:t>
                                    </w:r>
                                  </w:p>
                                </w:txbxContent>
                              </wps:txbx>
                              <wps:bodyPr horzOverflow="overflow" vert="horz" lIns="0" tIns="0" rIns="0" bIns="0" rtlCol="0">
                                <a:noAutofit/>
                              </wps:bodyPr>
                            </wps:wsp>
                            <wps:wsp>
                              <wps:cNvPr id="3243" name="Rectangle 3243"/>
                              <wps:cNvSpPr/>
                              <wps:spPr>
                                <a:xfrm rot="-5399999">
                                  <a:off x="86853" y="-99425"/>
                                  <a:ext cx="50673" cy="224380"/>
                                </a:xfrm>
                                <a:prstGeom prst="rect">
                                  <a:avLst/>
                                </a:prstGeom>
                                <a:ln>
                                  <a:noFill/>
                                </a:ln>
                              </wps:spPr>
                              <wps:txbx>
                                <w:txbxContent>
                                  <w:p w:rsidR="006D3A73" w:rsidRDefault="006D3A73">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50A8BCA7" id="Group 49480" o:spid="_x0000_s1061" style="width:13.3pt;height:29.5pt;mso-position-horizontal-relative:char;mso-position-vertical-relative:line" coordsize="168754,37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">
                      <v:rect id="Rectangle 3242" o:spid="_x0000_s1062" style="position:absolute;left:-101561;top:58840;width:447747;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" filled="f" stroked="f">
                        <v:textbox inset="0,0,0,0">
                          <w:txbxContent>
                            <w:p w:rsidR="006D3A73" w:rsidRDefault="006D3A73">
                              <w:pPr>
                                <w:spacing w:after="160" w:line="259" w:lineRule="auto"/>
                                <w:ind w:left="0" w:firstLine="0"/>
                                <w:jc w:val="left"/>
                              </w:pPr>
                              <w:r>
                                <w:rPr>
                                  <w:sz w:val="24"/>
                                </w:rPr>
                                <w:t>КФ 7</w:t>
                              </w:r>
                            </w:p>
                          </w:txbxContent>
                        </v:textbox>
                      </v:rect>
                      <v:rect id="Rectangle 3243" o:spid="_x0000_s1063" style="position:absolute;left:86853;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" filled="f" stroked="f">
                        <v:textbox inset="0,0,0,0">
                          <w:txbxContent>
                            <w:p w:rsidR="006D3A73" w:rsidRDefault="006D3A73">
                              <w:pPr>
                                <w:spacing w:after="160" w:line="259" w:lineRule="auto"/>
                                <w:ind w:left="0" w:firstLine="0"/>
                                <w:jc w:val="left"/>
                              </w:pPr>
                              <w:r>
                                <w:rPr>
                                  <w:sz w:val="24"/>
                                </w:rPr>
                                <w:t xml:space="preserve"> </w:t>
                              </w:r>
                            </w:p>
                          </w:txbxContent>
                        </v:textbox>
                      </v:rect>
                      <w10:anchorlock/>
                    </v:group>
                  </w:pict>
                </mc:Fallback>
              </mc:AlternateConten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left"/>
              <w:rPr>
                <w:lang w:val="uk-UA"/>
              </w:rPr>
            </w:pPr>
            <w:r w:rsidRPr="005A1F21">
              <w:rPr>
                <w:rFonts w:ascii="Calibri" w:eastAsia="Calibri" w:hAnsi="Calibri" w:cs="Calibri"/>
                <w:noProof/>
                <w:sz w:val="22"/>
                <w:lang w:val="uk-UA" w:eastAsia="uk-UA"/>
              </w:rPr>
              <mc:AlternateContent>
                <mc:Choice Requires="wpg">
                  <w:drawing>
                    <wp:inline distT="0" distB="0" distL="0" distR="0" wp14:anchorId="41731405" wp14:editId="76D3E658">
                      <wp:extent cx="168754" cy="374904"/>
                      <wp:effectExtent l="0" t="0" r="0" b="0"/>
                      <wp:docPr id="49484" name="Group 49484"/>
                      <wp:cNvGraphicFramePr/>
                      <a:graphic xmlns:a="http://schemas.openxmlformats.org/drawingml/2006/main">
                        <a:graphicData uri="http://schemas.microsoft.com/office/word/2010/wordprocessingGroup">
                          <wpg:wgp>
                            <wpg:cNvGrpSpPr/>
                            <wpg:grpSpPr>
                              <a:xfrm>
                                <a:off x="0" y="0"/>
                                <a:ext cx="168754" cy="374904"/>
                                <a:chOff x="0" y="0"/>
                                <a:chExt cx="168754" cy="374904"/>
                              </a:xfrm>
                            </wpg:grpSpPr>
                            <wps:wsp>
                              <wps:cNvPr id="3244" name="Rectangle 3244"/>
                              <wps:cNvSpPr/>
                              <wps:spPr>
                                <a:xfrm rot="-5399999">
                                  <a:off x="-101561" y="58840"/>
                                  <a:ext cx="447747" cy="184382"/>
                                </a:xfrm>
                                <a:prstGeom prst="rect">
                                  <a:avLst/>
                                </a:prstGeom>
                                <a:ln>
                                  <a:noFill/>
                                </a:ln>
                              </wps:spPr>
                              <wps:txbx>
                                <w:txbxContent>
                                  <w:p w:rsidR="006D3A73" w:rsidRDefault="006D3A73">
                                    <w:pPr>
                                      <w:spacing w:after="160" w:line="259" w:lineRule="auto"/>
                                      <w:ind w:left="0" w:firstLine="0"/>
                                      <w:jc w:val="left"/>
                                    </w:pPr>
                                    <w:r>
                                      <w:rPr>
                                        <w:sz w:val="24"/>
                                      </w:rPr>
                                      <w:t>КФ 8</w:t>
                                    </w:r>
                                  </w:p>
                                </w:txbxContent>
                              </wps:txbx>
                              <wps:bodyPr horzOverflow="overflow" vert="horz" lIns="0" tIns="0" rIns="0" bIns="0" rtlCol="0">
                                <a:noAutofit/>
                              </wps:bodyPr>
                            </wps:wsp>
                            <wps:wsp>
                              <wps:cNvPr id="3245" name="Rectangle 3245"/>
                              <wps:cNvSpPr/>
                              <wps:spPr>
                                <a:xfrm rot="-5399999">
                                  <a:off x="86854" y="-99425"/>
                                  <a:ext cx="50673" cy="224380"/>
                                </a:xfrm>
                                <a:prstGeom prst="rect">
                                  <a:avLst/>
                                </a:prstGeom>
                                <a:ln>
                                  <a:noFill/>
                                </a:ln>
                              </wps:spPr>
                              <wps:txbx>
                                <w:txbxContent>
                                  <w:p w:rsidR="006D3A73" w:rsidRDefault="006D3A73">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41731405" id="Group 49484" o:spid="_x0000_s1064" style="width:13.3pt;height:29.5pt;mso-position-horizontal-relative:char;mso-position-vertical-relative:line" coordsize="168754,37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">
                      <v:rect id="Rectangle 3244" o:spid="_x0000_s1065" style="position:absolute;left:-101561;top:58840;width:447747;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" filled="f" stroked="f">
                        <v:textbox inset="0,0,0,0">
                          <w:txbxContent>
                            <w:p w:rsidR="006D3A73" w:rsidRDefault="006D3A73">
                              <w:pPr>
                                <w:spacing w:after="160" w:line="259" w:lineRule="auto"/>
                                <w:ind w:left="0" w:firstLine="0"/>
                                <w:jc w:val="left"/>
                              </w:pPr>
                              <w:r>
                                <w:rPr>
                                  <w:sz w:val="24"/>
                                </w:rPr>
                                <w:t>КФ 8</w:t>
                              </w:r>
                            </w:p>
                          </w:txbxContent>
                        </v:textbox>
                      </v:rect>
                      <v:rect id="Rectangle 3245" o:spid="_x0000_s1066"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" filled="f" stroked="f">
                        <v:textbox inset="0,0,0,0">
                          <w:txbxContent>
                            <w:p w:rsidR="006D3A73" w:rsidRDefault="006D3A73">
                              <w:pPr>
                                <w:spacing w:after="160" w:line="259" w:lineRule="auto"/>
                                <w:ind w:left="0" w:firstLine="0"/>
                                <w:jc w:val="left"/>
                              </w:pPr>
                              <w:r>
                                <w:rPr>
                                  <w:sz w:val="24"/>
                                </w:rPr>
                                <w:t xml:space="preserve"> </w:t>
                              </w:r>
                            </w:p>
                          </w:txbxContent>
                        </v:textbox>
                      </v:rect>
                      <w10:anchorlock/>
                    </v:group>
                  </w:pict>
                </mc:Fallback>
              </mc:AlternateConten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left"/>
              <w:rPr>
                <w:lang w:val="uk-UA"/>
              </w:rPr>
            </w:pPr>
            <w:r w:rsidRPr="005A1F21">
              <w:rPr>
                <w:rFonts w:ascii="Calibri" w:eastAsia="Calibri" w:hAnsi="Calibri" w:cs="Calibri"/>
                <w:noProof/>
                <w:sz w:val="22"/>
                <w:lang w:val="uk-UA" w:eastAsia="uk-UA"/>
              </w:rPr>
              <mc:AlternateContent>
                <mc:Choice Requires="wpg">
                  <w:drawing>
                    <wp:inline distT="0" distB="0" distL="0" distR="0" wp14:anchorId="3A38B8B4" wp14:editId="2D129940">
                      <wp:extent cx="168754" cy="374904"/>
                      <wp:effectExtent l="0" t="0" r="0" b="0"/>
                      <wp:docPr id="49488" name="Group 49488"/>
                      <wp:cNvGraphicFramePr/>
                      <a:graphic xmlns:a="http://schemas.openxmlformats.org/drawingml/2006/main">
                        <a:graphicData uri="http://schemas.microsoft.com/office/word/2010/wordprocessingGroup">
                          <wpg:wgp>
                            <wpg:cNvGrpSpPr/>
                            <wpg:grpSpPr>
                              <a:xfrm>
                                <a:off x="0" y="0"/>
                                <a:ext cx="168754" cy="374904"/>
                                <a:chOff x="0" y="0"/>
                                <a:chExt cx="168754" cy="374904"/>
                              </a:xfrm>
                            </wpg:grpSpPr>
                            <wps:wsp>
                              <wps:cNvPr id="3246" name="Rectangle 3246"/>
                              <wps:cNvSpPr/>
                              <wps:spPr>
                                <a:xfrm rot="-5399999">
                                  <a:off x="-101561" y="58840"/>
                                  <a:ext cx="447747" cy="184382"/>
                                </a:xfrm>
                                <a:prstGeom prst="rect">
                                  <a:avLst/>
                                </a:prstGeom>
                                <a:ln>
                                  <a:noFill/>
                                </a:ln>
                              </wps:spPr>
                              <wps:txbx>
                                <w:txbxContent>
                                  <w:p w:rsidR="006D3A73" w:rsidRDefault="006D3A73">
                                    <w:pPr>
                                      <w:spacing w:after="160" w:line="259" w:lineRule="auto"/>
                                      <w:ind w:left="0" w:firstLine="0"/>
                                      <w:jc w:val="left"/>
                                    </w:pPr>
                                    <w:r>
                                      <w:rPr>
                                        <w:sz w:val="24"/>
                                      </w:rPr>
                                      <w:t>КФ 9</w:t>
                                    </w:r>
                                  </w:p>
                                </w:txbxContent>
                              </wps:txbx>
                              <wps:bodyPr horzOverflow="overflow" vert="horz" lIns="0" tIns="0" rIns="0" bIns="0" rtlCol="0">
                                <a:noAutofit/>
                              </wps:bodyPr>
                            </wps:wsp>
                            <wps:wsp>
                              <wps:cNvPr id="3247" name="Rectangle 3247"/>
                              <wps:cNvSpPr/>
                              <wps:spPr>
                                <a:xfrm rot="-5399999">
                                  <a:off x="86853" y="-99425"/>
                                  <a:ext cx="50674" cy="224379"/>
                                </a:xfrm>
                                <a:prstGeom prst="rect">
                                  <a:avLst/>
                                </a:prstGeom>
                                <a:ln>
                                  <a:noFill/>
                                </a:ln>
                              </wps:spPr>
                              <wps:txbx>
                                <w:txbxContent>
                                  <w:p w:rsidR="006D3A73" w:rsidRDefault="006D3A73">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3A38B8B4" id="Group 49488" o:spid="_x0000_s1067" style="width:13.3pt;height:29.5pt;mso-position-horizontal-relative:char;mso-position-vertical-relative:line" coordsize="168754,37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">
                      <v:rect id="Rectangle 3246" o:spid="_x0000_s1068" style="position:absolute;left:-101561;top:58840;width:447747;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" filled="f" stroked="f">
                        <v:textbox inset="0,0,0,0">
                          <w:txbxContent>
                            <w:p w:rsidR="006D3A73" w:rsidRDefault="006D3A73">
                              <w:pPr>
                                <w:spacing w:after="160" w:line="259" w:lineRule="auto"/>
                                <w:ind w:left="0" w:firstLine="0"/>
                                <w:jc w:val="left"/>
                              </w:pPr>
                              <w:r>
                                <w:rPr>
                                  <w:sz w:val="24"/>
                                </w:rPr>
                                <w:t>КФ 9</w:t>
                              </w:r>
                            </w:p>
                          </w:txbxContent>
                        </v:textbox>
                      </v:rect>
                      <v:rect id="Rectangle 3247" o:spid="_x0000_s1069" style="position:absolute;left:86853;top:-99425;width:50674;height:2243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" filled="f" stroked="f">
                        <v:textbox inset="0,0,0,0">
                          <w:txbxContent>
                            <w:p w:rsidR="006D3A73" w:rsidRDefault="006D3A73">
                              <w:pPr>
                                <w:spacing w:after="160" w:line="259" w:lineRule="auto"/>
                                <w:ind w:left="0" w:firstLine="0"/>
                                <w:jc w:val="left"/>
                              </w:pPr>
                              <w:r>
                                <w:rPr>
                                  <w:sz w:val="24"/>
                                </w:rPr>
                                <w:t xml:space="preserve"> </w:t>
                              </w:r>
                            </w:p>
                          </w:txbxContent>
                        </v:textbox>
                      </v:rect>
                      <w10:anchorlock/>
                    </v:group>
                  </w:pict>
                </mc:Fallback>
              </mc:AlternateConten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left"/>
              <w:rPr>
                <w:lang w:val="uk-UA"/>
              </w:rPr>
            </w:pPr>
            <w:r w:rsidRPr="005A1F21">
              <w:rPr>
                <w:rFonts w:ascii="Calibri" w:eastAsia="Calibri" w:hAnsi="Calibri" w:cs="Calibri"/>
                <w:noProof/>
                <w:sz w:val="22"/>
                <w:lang w:val="uk-UA" w:eastAsia="uk-UA"/>
              </w:rPr>
              <mc:AlternateContent>
                <mc:Choice Requires="wpg">
                  <w:drawing>
                    <wp:inline distT="0" distB="0" distL="0" distR="0" wp14:anchorId="3D8DE725" wp14:editId="07E94771">
                      <wp:extent cx="168754" cy="451104"/>
                      <wp:effectExtent l="0" t="0" r="0" b="0"/>
                      <wp:docPr id="49492" name="Group 49492"/>
                      <wp:cNvGraphicFramePr/>
                      <a:graphic xmlns:a="http://schemas.openxmlformats.org/drawingml/2006/main">
                        <a:graphicData uri="http://schemas.microsoft.com/office/word/2010/wordprocessingGroup">
                          <wpg:wgp>
                            <wpg:cNvGrpSpPr/>
                            <wpg:grpSpPr>
                              <a:xfrm>
                                <a:off x="0" y="0"/>
                                <a:ext cx="168754" cy="451104"/>
                                <a:chOff x="0" y="0"/>
                                <a:chExt cx="168754" cy="451104"/>
                              </a:xfrm>
                            </wpg:grpSpPr>
                            <wps:wsp>
                              <wps:cNvPr id="3248" name="Rectangle 3248"/>
                              <wps:cNvSpPr/>
                              <wps:spPr>
                                <a:xfrm rot="-5399999">
                                  <a:off x="-152233" y="84367"/>
                                  <a:ext cx="549093" cy="184382"/>
                                </a:xfrm>
                                <a:prstGeom prst="rect">
                                  <a:avLst/>
                                </a:prstGeom>
                                <a:ln>
                                  <a:noFill/>
                                </a:ln>
                              </wps:spPr>
                              <wps:txbx>
                                <w:txbxContent>
                                  <w:p w:rsidR="006D3A73" w:rsidRDefault="006D3A73">
                                    <w:pPr>
                                      <w:spacing w:after="160" w:line="259" w:lineRule="auto"/>
                                      <w:ind w:left="0" w:firstLine="0"/>
                                      <w:jc w:val="left"/>
                                    </w:pPr>
                                    <w:r>
                                      <w:rPr>
                                        <w:sz w:val="24"/>
                                      </w:rPr>
                                      <w:t>КФ 10</w:t>
                                    </w:r>
                                  </w:p>
                                </w:txbxContent>
                              </wps:txbx>
                              <wps:bodyPr horzOverflow="overflow" vert="horz" lIns="0" tIns="0" rIns="0" bIns="0" rtlCol="0">
                                <a:noAutofit/>
                              </wps:bodyPr>
                            </wps:wsp>
                            <wps:wsp>
                              <wps:cNvPr id="3249" name="Rectangle 3249"/>
                              <wps:cNvSpPr/>
                              <wps:spPr>
                                <a:xfrm rot="-5399999">
                                  <a:off x="86854" y="-99426"/>
                                  <a:ext cx="50673" cy="224380"/>
                                </a:xfrm>
                                <a:prstGeom prst="rect">
                                  <a:avLst/>
                                </a:prstGeom>
                                <a:ln>
                                  <a:noFill/>
                                </a:ln>
                              </wps:spPr>
                              <wps:txbx>
                                <w:txbxContent>
                                  <w:p w:rsidR="006D3A73" w:rsidRDefault="006D3A73">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3D8DE725" id="Group 49492" o:spid="_x0000_s1070" style="width:13.3pt;height:35.5pt;mso-position-horizontal-relative:char;mso-position-vertical-relative:line" coordsize="168754,45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">
                      <v:rect id="Rectangle 3248" o:spid="_x0000_s1071" style="position:absolute;left:-152233;top:84367;width:549093;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" filled="f" stroked="f">
                        <v:textbox inset="0,0,0,0">
                          <w:txbxContent>
                            <w:p w:rsidR="006D3A73" w:rsidRDefault="006D3A73">
                              <w:pPr>
                                <w:spacing w:after="160" w:line="259" w:lineRule="auto"/>
                                <w:ind w:left="0" w:firstLine="0"/>
                                <w:jc w:val="left"/>
                              </w:pPr>
                              <w:r>
                                <w:rPr>
                                  <w:sz w:val="24"/>
                                </w:rPr>
                                <w:t>КФ 10</w:t>
                              </w:r>
                            </w:p>
                          </w:txbxContent>
                        </v:textbox>
                      </v:rect>
                      <v:rect id="Rectangle 3249" o:spid="_x0000_s1072" style="position:absolute;left:86854;top:-99426;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" filled="f" stroked="f">
                        <v:textbox inset="0,0,0,0">
                          <w:txbxContent>
                            <w:p w:rsidR="006D3A73" w:rsidRDefault="006D3A73">
                              <w:pPr>
                                <w:spacing w:after="160" w:line="259" w:lineRule="auto"/>
                                <w:ind w:left="0" w:firstLine="0"/>
                                <w:jc w:val="left"/>
                              </w:pPr>
                              <w:r>
                                <w:rPr>
                                  <w:sz w:val="24"/>
                                </w:rPr>
                                <w:t xml:space="preserve"> </w:t>
                              </w:r>
                            </w:p>
                          </w:txbxContent>
                        </v:textbox>
                      </v:rect>
                      <w10:anchorlock/>
                    </v:group>
                  </w:pict>
                </mc:Fallback>
              </mc:AlternateConten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left"/>
              <w:rPr>
                <w:lang w:val="uk-UA"/>
              </w:rPr>
            </w:pPr>
            <w:r w:rsidRPr="005A1F21">
              <w:rPr>
                <w:rFonts w:ascii="Calibri" w:eastAsia="Calibri" w:hAnsi="Calibri" w:cs="Calibri"/>
                <w:noProof/>
                <w:sz w:val="22"/>
                <w:lang w:val="uk-UA" w:eastAsia="uk-UA"/>
              </w:rPr>
              <mc:AlternateContent>
                <mc:Choice Requires="wpg">
                  <w:drawing>
                    <wp:inline distT="0" distB="0" distL="0" distR="0" wp14:anchorId="1B667B17" wp14:editId="458CEE4F">
                      <wp:extent cx="168754" cy="489204"/>
                      <wp:effectExtent l="0" t="0" r="0" b="0"/>
                      <wp:docPr id="49496" name="Group 49496"/>
                      <wp:cNvGraphicFramePr/>
                      <a:graphic xmlns:a="http://schemas.openxmlformats.org/drawingml/2006/main">
                        <a:graphicData uri="http://schemas.microsoft.com/office/word/2010/wordprocessingGroup">
                          <wpg:wgp>
                            <wpg:cNvGrpSpPr/>
                            <wpg:grpSpPr>
                              <a:xfrm>
                                <a:off x="0" y="0"/>
                                <a:ext cx="168754" cy="489204"/>
                                <a:chOff x="0" y="0"/>
                                <a:chExt cx="168754" cy="489204"/>
                              </a:xfrm>
                            </wpg:grpSpPr>
                            <wps:wsp>
                              <wps:cNvPr id="3250" name="Rectangle 3250"/>
                              <wps:cNvSpPr/>
                              <wps:spPr>
                                <a:xfrm rot="-5399999">
                                  <a:off x="-177570" y="97130"/>
                                  <a:ext cx="599766" cy="184382"/>
                                </a:xfrm>
                                <a:prstGeom prst="rect">
                                  <a:avLst/>
                                </a:prstGeom>
                                <a:ln>
                                  <a:noFill/>
                                </a:ln>
                              </wps:spPr>
                              <wps:txbx>
                                <w:txbxContent>
                                  <w:p w:rsidR="006D3A73" w:rsidRDefault="006D3A73">
                                    <w:pPr>
                                      <w:spacing w:after="160" w:line="259" w:lineRule="auto"/>
                                      <w:ind w:left="0" w:firstLine="0"/>
                                      <w:jc w:val="left"/>
                                    </w:pPr>
                                    <w:r>
                                      <w:rPr>
                                        <w:sz w:val="24"/>
                                      </w:rPr>
                                      <w:t>КФ11*</w:t>
                                    </w:r>
                                  </w:p>
                                </w:txbxContent>
                              </wps:txbx>
                              <wps:bodyPr horzOverflow="overflow" vert="horz" lIns="0" tIns="0" rIns="0" bIns="0" rtlCol="0">
                                <a:noAutofit/>
                              </wps:bodyPr>
                            </wps:wsp>
                            <wps:wsp>
                              <wps:cNvPr id="3251" name="Rectangle 3251"/>
                              <wps:cNvSpPr/>
                              <wps:spPr>
                                <a:xfrm rot="-5399999">
                                  <a:off x="86853" y="-99425"/>
                                  <a:ext cx="50673" cy="224380"/>
                                </a:xfrm>
                                <a:prstGeom prst="rect">
                                  <a:avLst/>
                                </a:prstGeom>
                                <a:ln>
                                  <a:noFill/>
                                </a:ln>
                              </wps:spPr>
                              <wps:txbx>
                                <w:txbxContent>
                                  <w:p w:rsidR="006D3A73" w:rsidRDefault="006D3A73">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1B667B17" id="Group 49496" o:spid="_x0000_s1073" style="width:13.3pt;height:38.5pt;mso-position-horizontal-relative:char;mso-position-vertical-relative:line" coordsize="168754,489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">
                      <v:rect id="Rectangle 3250" o:spid="_x0000_s1074" style="position:absolute;left:-177570;top:97130;width:599766;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" filled="f" stroked="f">
                        <v:textbox inset="0,0,0,0">
                          <w:txbxContent>
                            <w:p w:rsidR="006D3A73" w:rsidRDefault="006D3A73">
                              <w:pPr>
                                <w:spacing w:after="160" w:line="259" w:lineRule="auto"/>
                                <w:ind w:left="0" w:firstLine="0"/>
                                <w:jc w:val="left"/>
                              </w:pPr>
                              <w:r>
                                <w:rPr>
                                  <w:sz w:val="24"/>
                                </w:rPr>
                                <w:t>КФ11*</w:t>
                              </w:r>
                            </w:p>
                          </w:txbxContent>
                        </v:textbox>
                      </v:rect>
                      <v:rect id="Rectangle 3251" o:spid="_x0000_s1075" style="position:absolute;left:86853;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" filled="f" stroked="f">
                        <v:textbox inset="0,0,0,0">
                          <w:txbxContent>
                            <w:p w:rsidR="006D3A73" w:rsidRDefault="006D3A73">
                              <w:pPr>
                                <w:spacing w:after="160" w:line="259" w:lineRule="auto"/>
                                <w:ind w:left="0" w:firstLine="0"/>
                                <w:jc w:val="left"/>
                              </w:pPr>
                              <w:r>
                                <w:rPr>
                                  <w:sz w:val="24"/>
                                </w:rPr>
                                <w:t xml:space="preserve"> </w:t>
                              </w:r>
                            </w:p>
                          </w:txbxContent>
                        </v:textbox>
                      </v:rect>
                      <w10:anchorlock/>
                    </v:group>
                  </w:pict>
                </mc:Fallback>
              </mc:AlternateContent>
            </w:r>
          </w:p>
        </w:tc>
      </w:tr>
      <w:tr w:rsidR="00D14F07" w:rsidRPr="005A1F21" w:rsidTr="00D14F07">
        <w:trPr>
          <w:trHeight w:val="341"/>
        </w:trPr>
        <w:tc>
          <w:tcPr>
            <w:tcW w:w="14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 xml:space="preserve">РН 1 </w:t>
            </w: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lang w:val="uk-UA"/>
              </w:rPr>
              <w:t>+</w:t>
            </w: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r>
      <w:tr w:rsidR="00D14F07" w:rsidRPr="005A1F21" w:rsidTr="00D14F07">
        <w:trPr>
          <w:trHeight w:val="343"/>
        </w:trPr>
        <w:tc>
          <w:tcPr>
            <w:tcW w:w="14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 xml:space="preserve">РН 2 </w:t>
            </w: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r>
      <w:tr w:rsidR="00D14F07" w:rsidRPr="005A1F21" w:rsidTr="00D14F07">
        <w:trPr>
          <w:trHeight w:val="341"/>
        </w:trPr>
        <w:tc>
          <w:tcPr>
            <w:tcW w:w="14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 xml:space="preserve">РН 3 </w:t>
            </w: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lang w:val="uk-UA"/>
              </w:rPr>
              <w:t>+</w:t>
            </w: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r>
      <w:tr w:rsidR="00D14F07" w:rsidRPr="005A1F21" w:rsidTr="00D14F07">
        <w:trPr>
          <w:trHeight w:val="343"/>
        </w:trPr>
        <w:tc>
          <w:tcPr>
            <w:tcW w:w="14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 xml:space="preserve">РН 4 </w:t>
            </w: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lang w:val="uk-UA"/>
              </w:rPr>
              <w:t>+</w:t>
            </w: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r>
      <w:tr w:rsidR="00D14F07" w:rsidRPr="005A1F21" w:rsidTr="00D14F07">
        <w:trPr>
          <w:trHeight w:val="341"/>
        </w:trPr>
        <w:tc>
          <w:tcPr>
            <w:tcW w:w="14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 xml:space="preserve">РН 5 </w:t>
            </w: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w:t>
            </w:r>
          </w:p>
        </w:tc>
      </w:tr>
      <w:tr w:rsidR="00D14F07" w:rsidRPr="005A1F21" w:rsidTr="00D14F07">
        <w:trPr>
          <w:trHeight w:val="343"/>
        </w:trPr>
        <w:tc>
          <w:tcPr>
            <w:tcW w:w="14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 xml:space="preserve">РН 6 </w:t>
            </w: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r>
      <w:tr w:rsidR="00D14F07" w:rsidRPr="005A1F21" w:rsidTr="00D14F07">
        <w:trPr>
          <w:trHeight w:val="341"/>
        </w:trPr>
        <w:tc>
          <w:tcPr>
            <w:tcW w:w="14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 xml:space="preserve">РН 7 </w:t>
            </w: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lang w:val="uk-UA"/>
              </w:rPr>
              <w:t>+</w:t>
            </w: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r>
      <w:tr w:rsidR="00D14F07" w:rsidRPr="005A1F21" w:rsidTr="00D14F07">
        <w:trPr>
          <w:trHeight w:val="341"/>
        </w:trPr>
        <w:tc>
          <w:tcPr>
            <w:tcW w:w="14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 xml:space="preserve">РН 8 </w:t>
            </w: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r>
      <w:tr w:rsidR="00D14F07" w:rsidRPr="005A1F21" w:rsidTr="00D14F07">
        <w:trPr>
          <w:trHeight w:val="343"/>
        </w:trPr>
        <w:tc>
          <w:tcPr>
            <w:tcW w:w="14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 xml:space="preserve">РН 9 </w:t>
            </w: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r>
      <w:tr w:rsidR="00D14F07" w:rsidRPr="005A1F21" w:rsidTr="00D14F07">
        <w:trPr>
          <w:trHeight w:val="341"/>
        </w:trPr>
        <w:tc>
          <w:tcPr>
            <w:tcW w:w="14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 xml:space="preserve">РН 10 </w:t>
            </w: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r>
      <w:tr w:rsidR="00D14F07" w:rsidRPr="005A1F21" w:rsidTr="00D14F07">
        <w:trPr>
          <w:trHeight w:val="343"/>
        </w:trPr>
        <w:tc>
          <w:tcPr>
            <w:tcW w:w="14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 xml:space="preserve">РН 11 </w:t>
            </w: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r>
      <w:tr w:rsidR="00D14F07" w:rsidRPr="005A1F21" w:rsidTr="00D14F07">
        <w:trPr>
          <w:trHeight w:val="341"/>
        </w:trPr>
        <w:tc>
          <w:tcPr>
            <w:tcW w:w="14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 xml:space="preserve">РН 12 </w:t>
            </w: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r>
      <w:tr w:rsidR="00D14F07" w:rsidRPr="005A1F21" w:rsidTr="00D14F07">
        <w:trPr>
          <w:trHeight w:val="343"/>
        </w:trPr>
        <w:tc>
          <w:tcPr>
            <w:tcW w:w="14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 xml:space="preserve">РН 13 </w:t>
            </w: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r>
      <w:tr w:rsidR="00D14F07" w:rsidRPr="005A1F21" w:rsidTr="00D14F07">
        <w:trPr>
          <w:trHeight w:val="341"/>
        </w:trPr>
        <w:tc>
          <w:tcPr>
            <w:tcW w:w="14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 xml:space="preserve">РН 14 </w:t>
            </w: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r>
      <w:tr w:rsidR="00D14F07" w:rsidRPr="005A1F21" w:rsidTr="00D14F07">
        <w:trPr>
          <w:trHeight w:val="343"/>
        </w:trPr>
        <w:tc>
          <w:tcPr>
            <w:tcW w:w="14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 xml:space="preserve">РН 15 </w:t>
            </w: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r>
      <w:tr w:rsidR="00D14F07" w:rsidRPr="005A1F21" w:rsidTr="00D14F07">
        <w:trPr>
          <w:trHeight w:val="341"/>
        </w:trPr>
        <w:tc>
          <w:tcPr>
            <w:tcW w:w="14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 xml:space="preserve">РН 16 </w:t>
            </w: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r>
      <w:tr w:rsidR="00D14F07" w:rsidRPr="005A1F21" w:rsidTr="00D14F07">
        <w:trPr>
          <w:trHeight w:val="343"/>
        </w:trPr>
        <w:tc>
          <w:tcPr>
            <w:tcW w:w="14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 xml:space="preserve">РН 17 </w:t>
            </w: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r>
      <w:tr w:rsidR="00D14F07" w:rsidRPr="005A1F21" w:rsidTr="00D14F07">
        <w:trPr>
          <w:trHeight w:val="341"/>
        </w:trPr>
        <w:tc>
          <w:tcPr>
            <w:tcW w:w="14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 xml:space="preserve">РН 18 </w:t>
            </w: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r>
      <w:tr w:rsidR="00D14F07" w:rsidRPr="005A1F21" w:rsidTr="00D14F07">
        <w:trPr>
          <w:trHeight w:val="343"/>
        </w:trPr>
        <w:tc>
          <w:tcPr>
            <w:tcW w:w="14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 xml:space="preserve">РН 19 </w:t>
            </w: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r>
      <w:tr w:rsidR="00D14F07" w:rsidRPr="005A1F21" w:rsidTr="00D14F07">
        <w:trPr>
          <w:trHeight w:val="341"/>
        </w:trPr>
        <w:tc>
          <w:tcPr>
            <w:tcW w:w="14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 xml:space="preserve">РН 20 </w:t>
            </w: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r>
      <w:tr w:rsidR="00D14F07" w:rsidRPr="005A1F21" w:rsidTr="00D14F07">
        <w:trPr>
          <w:trHeight w:val="343"/>
        </w:trPr>
        <w:tc>
          <w:tcPr>
            <w:tcW w:w="14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 xml:space="preserve">РН 21 </w:t>
            </w: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r>
      <w:tr w:rsidR="00D14F07" w:rsidRPr="005A1F21" w:rsidTr="00D14F07">
        <w:trPr>
          <w:trHeight w:val="341"/>
        </w:trPr>
        <w:tc>
          <w:tcPr>
            <w:tcW w:w="14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 xml:space="preserve">РН 22 </w:t>
            </w: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r>
      <w:tr w:rsidR="00D14F07" w:rsidRPr="005A1F21" w:rsidTr="00D14F07">
        <w:trPr>
          <w:trHeight w:val="343"/>
        </w:trPr>
        <w:tc>
          <w:tcPr>
            <w:tcW w:w="14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 xml:space="preserve">РН 23 </w:t>
            </w: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r>
      <w:tr w:rsidR="0068190C" w:rsidRPr="005A1F21" w:rsidTr="00D14F07">
        <w:trPr>
          <w:trHeight w:val="387"/>
        </w:trPr>
        <w:tc>
          <w:tcPr>
            <w:tcW w:w="1461" w:type="dxa"/>
            <w:tcBorders>
              <w:top w:val="single" w:sz="4" w:space="0" w:color="000000"/>
              <w:left w:val="single" w:sz="4" w:space="0" w:color="000000"/>
              <w:bottom w:val="single" w:sz="4" w:space="0" w:color="000000"/>
              <w:right w:val="nil"/>
            </w:tcBorders>
          </w:tcPr>
          <w:p w:rsidR="0068190C" w:rsidRPr="005A1F21" w:rsidRDefault="0068190C" w:rsidP="00CA1C08">
            <w:pPr>
              <w:spacing w:after="0" w:line="240" w:lineRule="auto"/>
              <w:ind w:left="0" w:firstLine="0"/>
              <w:jc w:val="left"/>
              <w:rPr>
                <w:lang w:val="uk-UA"/>
              </w:rPr>
            </w:pPr>
          </w:p>
        </w:tc>
        <w:tc>
          <w:tcPr>
            <w:tcW w:w="8604" w:type="dxa"/>
            <w:gridSpan w:val="16"/>
            <w:tcBorders>
              <w:top w:val="single" w:sz="4" w:space="0" w:color="000000"/>
              <w:left w:val="nil"/>
              <w:bottom w:val="single" w:sz="4" w:space="0" w:color="000000"/>
              <w:right w:val="single" w:sz="4" w:space="0" w:color="000000"/>
            </w:tcBorders>
          </w:tcPr>
          <w:p w:rsidR="0068190C" w:rsidRPr="005A1F21" w:rsidRDefault="00B3086D" w:rsidP="00CA1C08">
            <w:pPr>
              <w:spacing w:after="0" w:line="240" w:lineRule="auto"/>
              <w:ind w:left="0" w:firstLine="0"/>
              <w:jc w:val="left"/>
              <w:rPr>
                <w:lang w:val="uk-UA"/>
              </w:rPr>
            </w:pPr>
            <w:r w:rsidRPr="005A1F21">
              <w:rPr>
                <w:b/>
                <w:i/>
                <w:lang w:val="uk-UA"/>
              </w:rPr>
              <w:t>Додатково для освітньо-наукових програм*</w:t>
            </w:r>
            <w:r w:rsidRPr="005A1F21">
              <w:rPr>
                <w:b/>
                <w:lang w:val="uk-UA"/>
              </w:rPr>
              <w:t xml:space="preserve"> </w:t>
            </w:r>
          </w:p>
        </w:tc>
      </w:tr>
      <w:tr w:rsidR="00D14F07" w:rsidRPr="005A1F21" w:rsidTr="00D14F07">
        <w:trPr>
          <w:trHeight w:val="343"/>
        </w:trPr>
        <w:tc>
          <w:tcPr>
            <w:tcW w:w="14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 xml:space="preserve">РН 24* </w:t>
            </w: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r>
      <w:tr w:rsidR="00D14F07" w:rsidRPr="005A1F21" w:rsidTr="00D14F07">
        <w:trPr>
          <w:trHeight w:val="343"/>
        </w:trPr>
        <w:tc>
          <w:tcPr>
            <w:tcW w:w="14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sz w:val="24"/>
                <w:lang w:val="uk-UA"/>
              </w:rPr>
              <w:t xml:space="preserve">РН 25* </w:t>
            </w:r>
          </w:p>
        </w:tc>
        <w:tc>
          <w:tcPr>
            <w:tcW w:w="668" w:type="dxa"/>
            <w:tcBorders>
              <w:top w:val="single" w:sz="4" w:space="0" w:color="000000"/>
              <w:left w:val="single" w:sz="4" w:space="0" w:color="000000"/>
              <w:bottom w:val="single" w:sz="4" w:space="0" w:color="000000"/>
              <w:right w:val="single" w:sz="4" w:space="0" w:color="000000"/>
            </w:tcBorders>
          </w:tcPr>
          <w:p w:rsidR="00D14F07" w:rsidRPr="005A1F21" w:rsidRDefault="00132EDC" w:rsidP="00CA1C08">
            <w:pPr>
              <w:spacing w:after="0" w:line="240" w:lineRule="auto"/>
              <w:ind w:left="0" w:firstLine="0"/>
              <w:jc w:val="center"/>
              <w:rPr>
                <w:lang w:val="uk-UA"/>
              </w:rPr>
            </w:pPr>
            <w:r w:rsidRPr="005A1F21">
              <w:rPr>
                <w:lang w:val="uk-UA"/>
              </w:rPr>
              <w:t>+</w:t>
            </w:r>
          </w:p>
        </w:tc>
        <w:tc>
          <w:tcPr>
            <w:tcW w:w="70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732"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86"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661"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9"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p>
        </w:tc>
        <w:tc>
          <w:tcPr>
            <w:tcW w:w="468" w:type="dxa"/>
            <w:tcBorders>
              <w:top w:val="single" w:sz="4" w:space="0" w:color="000000"/>
              <w:left w:val="single" w:sz="4" w:space="0" w:color="000000"/>
              <w:bottom w:val="single" w:sz="4" w:space="0" w:color="000000"/>
              <w:right w:val="single" w:sz="4" w:space="0" w:color="000000"/>
            </w:tcBorders>
          </w:tcPr>
          <w:p w:rsidR="00D14F07" w:rsidRPr="005A1F21" w:rsidRDefault="00D14F07" w:rsidP="00CA1C08">
            <w:pPr>
              <w:spacing w:after="0" w:line="240" w:lineRule="auto"/>
              <w:ind w:left="0" w:firstLine="0"/>
              <w:jc w:val="center"/>
              <w:rPr>
                <w:lang w:val="uk-UA"/>
              </w:rPr>
            </w:pPr>
            <w:r w:rsidRPr="005A1F21">
              <w:rPr>
                <w:b/>
                <w:sz w:val="24"/>
                <w:lang w:val="uk-UA"/>
              </w:rPr>
              <w:t>+</w:t>
            </w:r>
          </w:p>
        </w:tc>
      </w:tr>
    </w:tbl>
    <w:p w:rsidR="0068190C" w:rsidRPr="005A1F21" w:rsidRDefault="0068190C" w:rsidP="00CA1C08">
      <w:pPr>
        <w:spacing w:after="0" w:line="240" w:lineRule="auto"/>
        <w:ind w:left="0" w:firstLine="0"/>
        <w:jc w:val="left"/>
        <w:rPr>
          <w:lang w:val="uk-UA"/>
        </w:rPr>
      </w:pPr>
    </w:p>
    <w:p w:rsidR="00886E1E" w:rsidRPr="005A1F21" w:rsidRDefault="00886E1E" w:rsidP="00CA1C08">
      <w:pPr>
        <w:spacing w:after="0" w:line="240" w:lineRule="auto"/>
        <w:ind w:left="0" w:firstLine="0"/>
        <w:jc w:val="left"/>
        <w:rPr>
          <w:lang w:val="uk-UA"/>
        </w:rPr>
      </w:pPr>
    </w:p>
    <w:sectPr w:rsidR="00886E1E" w:rsidRPr="005A1F21" w:rsidSect="008753F1">
      <w:headerReference w:type="even" r:id="rId27"/>
      <w:headerReference w:type="default" r:id="rId28"/>
      <w:headerReference w:type="first" r:id="rId29"/>
      <w:pgSz w:w="11906" w:h="16838" w:code="9"/>
      <w:pgMar w:top="1134" w:right="849"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75C" w:rsidRDefault="0058675C">
      <w:pPr>
        <w:spacing w:after="0" w:line="240" w:lineRule="auto"/>
      </w:pPr>
      <w:r>
        <w:separator/>
      </w:r>
    </w:p>
  </w:endnote>
  <w:endnote w:type="continuationSeparator" w:id="0">
    <w:p w:rsidR="0058675C" w:rsidRDefault="0058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75C" w:rsidRDefault="0058675C">
      <w:pPr>
        <w:spacing w:after="0" w:line="240" w:lineRule="auto"/>
      </w:pPr>
      <w:r>
        <w:separator/>
      </w:r>
    </w:p>
  </w:footnote>
  <w:footnote w:type="continuationSeparator" w:id="0">
    <w:p w:rsidR="0058675C" w:rsidRDefault="00586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A73" w:rsidRDefault="006D3A73">
    <w:pPr>
      <w:spacing w:after="0" w:line="259" w:lineRule="auto"/>
      <w:ind w:left="179"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A73" w:rsidRDefault="006D3A73">
    <w:pPr>
      <w:spacing w:after="0" w:line="259" w:lineRule="auto"/>
      <w:ind w:left="179" w:firstLine="0"/>
      <w:jc w:val="center"/>
    </w:pPr>
    <w:r>
      <w:fldChar w:fldCharType="begin"/>
    </w:r>
    <w:r>
      <w:instrText xml:space="preserve"> PAGE   \* MERGEFORMAT </w:instrText>
    </w:r>
    <w:r>
      <w:fldChar w:fldCharType="separate"/>
    </w:r>
    <w:r w:rsidR="00EA44FA" w:rsidRPr="00EA44FA">
      <w:rPr>
        <w:noProof/>
        <w:sz w:val="24"/>
      </w:rPr>
      <w:t>2</w:t>
    </w:r>
    <w:r>
      <w:rPr>
        <w:sz w:val="24"/>
      </w:rPr>
      <w:fldChar w:fldCharType="end"/>
    </w: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A73" w:rsidRDefault="006D3A73">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24883"/>
    <w:multiLevelType w:val="hybridMultilevel"/>
    <w:tmpl w:val="37786E4C"/>
    <w:lvl w:ilvl="0" w:tplc="B22A7A6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142254">
      <w:start w:val="1"/>
      <w:numFmt w:val="bullet"/>
      <w:lvlText w:val="o"/>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589C1E">
      <w:start w:val="1"/>
      <w:numFmt w:val="bullet"/>
      <w:lvlText w:val="▪"/>
      <w:lvlJc w:val="left"/>
      <w:pPr>
        <w:ind w:left="1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765B88">
      <w:start w:val="1"/>
      <w:numFmt w:val="bullet"/>
      <w:lvlText w:val="•"/>
      <w:lvlJc w:val="left"/>
      <w:pPr>
        <w:ind w:left="2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FC7064">
      <w:start w:val="1"/>
      <w:numFmt w:val="bullet"/>
      <w:lvlText w:val="o"/>
      <w:lvlJc w:val="left"/>
      <w:pPr>
        <w:ind w:left="3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885422">
      <w:start w:val="1"/>
      <w:numFmt w:val="bullet"/>
      <w:lvlText w:val="▪"/>
      <w:lvlJc w:val="left"/>
      <w:pPr>
        <w:ind w:left="40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C4FC48">
      <w:start w:val="1"/>
      <w:numFmt w:val="bullet"/>
      <w:lvlText w:val="•"/>
      <w:lvlJc w:val="left"/>
      <w:pPr>
        <w:ind w:left="4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6284A8">
      <w:start w:val="1"/>
      <w:numFmt w:val="bullet"/>
      <w:lvlText w:val="o"/>
      <w:lvlJc w:val="left"/>
      <w:pPr>
        <w:ind w:left="54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043366">
      <w:start w:val="1"/>
      <w:numFmt w:val="bullet"/>
      <w:lvlText w:val="▪"/>
      <w:lvlJc w:val="left"/>
      <w:pPr>
        <w:ind w:left="61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BC35D8A"/>
    <w:multiLevelType w:val="hybridMultilevel"/>
    <w:tmpl w:val="94A0353E"/>
    <w:lvl w:ilvl="0" w:tplc="E408A504">
      <w:start w:val="1"/>
      <w:numFmt w:val="decimal"/>
      <w:lvlText w:val="%1."/>
      <w:lvlJc w:val="left"/>
      <w:pPr>
        <w:ind w:left="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E46370">
      <w:start w:val="1"/>
      <w:numFmt w:val="lowerLetter"/>
      <w:lvlText w:val="%2"/>
      <w:lvlJc w:val="left"/>
      <w:pPr>
        <w:ind w:left="1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C2FFC0">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1CA0BE">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806694">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24C626">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6069E2">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B08090">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2A6B3E">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2BA4930"/>
    <w:multiLevelType w:val="hybridMultilevel"/>
    <w:tmpl w:val="D2E8B2E6"/>
    <w:lvl w:ilvl="0" w:tplc="9C588622">
      <w:start w:val="1"/>
      <w:numFmt w:val="bullet"/>
      <w:lvlText w:val="–"/>
      <w:lvlJc w:val="left"/>
      <w:pPr>
        <w:ind w:left="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BC4F1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D2CE2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78F7C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08FF5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F6068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36319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9C099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CC58D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DFC236D"/>
    <w:multiLevelType w:val="hybridMultilevel"/>
    <w:tmpl w:val="AA7ABE94"/>
    <w:lvl w:ilvl="0" w:tplc="B17A3ED8">
      <w:start w:val="9"/>
      <w:numFmt w:val="upperRoman"/>
      <w:lvlText w:val="%1."/>
      <w:lvlJc w:val="left"/>
      <w:pPr>
        <w:ind w:left="12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440A384">
      <w:start w:val="1"/>
      <w:numFmt w:val="lowerLetter"/>
      <w:lvlText w:val="%2"/>
      <w:lvlJc w:val="left"/>
      <w:pPr>
        <w:ind w:left="21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12A3A12">
      <w:start w:val="1"/>
      <w:numFmt w:val="lowerRoman"/>
      <w:lvlText w:val="%3"/>
      <w:lvlJc w:val="left"/>
      <w:pPr>
        <w:ind w:left="28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CE49B22">
      <w:start w:val="1"/>
      <w:numFmt w:val="decimal"/>
      <w:lvlText w:val="%4"/>
      <w:lvlJc w:val="left"/>
      <w:pPr>
        <w:ind w:left="36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946EAEC">
      <w:start w:val="1"/>
      <w:numFmt w:val="lowerLetter"/>
      <w:lvlText w:val="%5"/>
      <w:lvlJc w:val="left"/>
      <w:pPr>
        <w:ind w:left="43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554C772">
      <w:start w:val="1"/>
      <w:numFmt w:val="lowerRoman"/>
      <w:lvlText w:val="%6"/>
      <w:lvlJc w:val="left"/>
      <w:pPr>
        <w:ind w:left="50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90E9894">
      <w:start w:val="1"/>
      <w:numFmt w:val="decimal"/>
      <w:lvlText w:val="%7"/>
      <w:lvlJc w:val="left"/>
      <w:pPr>
        <w:ind w:left="57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828463E">
      <w:start w:val="1"/>
      <w:numFmt w:val="lowerLetter"/>
      <w:lvlText w:val="%8"/>
      <w:lvlJc w:val="left"/>
      <w:pPr>
        <w:ind w:left="64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7481F10">
      <w:start w:val="1"/>
      <w:numFmt w:val="lowerRoman"/>
      <w:lvlText w:val="%9"/>
      <w:lvlJc w:val="left"/>
      <w:pPr>
        <w:ind w:left="72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E234905"/>
    <w:multiLevelType w:val="hybridMultilevel"/>
    <w:tmpl w:val="303A7B54"/>
    <w:lvl w:ilvl="0" w:tplc="B0C402CE">
      <w:start w:val="1"/>
      <w:numFmt w:val="bullet"/>
      <w:lvlText w:val="–"/>
      <w:lvlJc w:val="left"/>
      <w:pPr>
        <w:ind w:left="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1C6E36">
      <w:start w:val="1"/>
      <w:numFmt w:val="bullet"/>
      <w:lvlText w:val="o"/>
      <w:lvlJc w:val="left"/>
      <w:pPr>
        <w:ind w:left="1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70A658">
      <w:start w:val="1"/>
      <w:numFmt w:val="bullet"/>
      <w:lvlText w:val="▪"/>
      <w:lvlJc w:val="left"/>
      <w:pPr>
        <w:ind w:left="1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E0CCEA">
      <w:start w:val="1"/>
      <w:numFmt w:val="bullet"/>
      <w:lvlText w:val="•"/>
      <w:lvlJc w:val="left"/>
      <w:pPr>
        <w:ind w:left="2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D473C4">
      <w:start w:val="1"/>
      <w:numFmt w:val="bullet"/>
      <w:lvlText w:val="o"/>
      <w:lvlJc w:val="left"/>
      <w:pPr>
        <w:ind w:left="3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A0D872">
      <w:start w:val="1"/>
      <w:numFmt w:val="bullet"/>
      <w:lvlText w:val="▪"/>
      <w:lvlJc w:val="left"/>
      <w:pPr>
        <w:ind w:left="3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FA288E">
      <w:start w:val="1"/>
      <w:numFmt w:val="bullet"/>
      <w:lvlText w:val="•"/>
      <w:lvlJc w:val="left"/>
      <w:pPr>
        <w:ind w:left="4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7DA6B0A">
      <w:start w:val="1"/>
      <w:numFmt w:val="bullet"/>
      <w:lvlText w:val="o"/>
      <w:lvlJc w:val="left"/>
      <w:pPr>
        <w:ind w:left="5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68E922">
      <w:start w:val="1"/>
      <w:numFmt w:val="bullet"/>
      <w:lvlText w:val="▪"/>
      <w:lvlJc w:val="left"/>
      <w:pPr>
        <w:ind w:left="6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90C"/>
    <w:rsid w:val="00095547"/>
    <w:rsid w:val="000C778B"/>
    <w:rsid w:val="000D1108"/>
    <w:rsid w:val="00116A67"/>
    <w:rsid w:val="00132EDC"/>
    <w:rsid w:val="00170B84"/>
    <w:rsid w:val="00197DA3"/>
    <w:rsid w:val="001D7AF6"/>
    <w:rsid w:val="002073CE"/>
    <w:rsid w:val="002301CF"/>
    <w:rsid w:val="0029281E"/>
    <w:rsid w:val="003C2894"/>
    <w:rsid w:val="00516843"/>
    <w:rsid w:val="0055729C"/>
    <w:rsid w:val="00564555"/>
    <w:rsid w:val="0056522E"/>
    <w:rsid w:val="0058675C"/>
    <w:rsid w:val="005A1F21"/>
    <w:rsid w:val="005B2F4D"/>
    <w:rsid w:val="005D7DA4"/>
    <w:rsid w:val="00613930"/>
    <w:rsid w:val="0063489C"/>
    <w:rsid w:val="0068190C"/>
    <w:rsid w:val="006D3A73"/>
    <w:rsid w:val="007105F6"/>
    <w:rsid w:val="007219B6"/>
    <w:rsid w:val="00774B0C"/>
    <w:rsid w:val="00792545"/>
    <w:rsid w:val="007B4223"/>
    <w:rsid w:val="00844F50"/>
    <w:rsid w:val="008753F1"/>
    <w:rsid w:val="00884016"/>
    <w:rsid w:val="00886E1E"/>
    <w:rsid w:val="008D7613"/>
    <w:rsid w:val="00916C7F"/>
    <w:rsid w:val="00983DD2"/>
    <w:rsid w:val="00A23428"/>
    <w:rsid w:val="00B14760"/>
    <w:rsid w:val="00B3086D"/>
    <w:rsid w:val="00B52023"/>
    <w:rsid w:val="00B57BFB"/>
    <w:rsid w:val="00B950D4"/>
    <w:rsid w:val="00BA53FF"/>
    <w:rsid w:val="00BB3E0A"/>
    <w:rsid w:val="00BC420F"/>
    <w:rsid w:val="00C02749"/>
    <w:rsid w:val="00CA1C08"/>
    <w:rsid w:val="00CA2C12"/>
    <w:rsid w:val="00D14F07"/>
    <w:rsid w:val="00EA44FA"/>
    <w:rsid w:val="00EF1CC8"/>
    <w:rsid w:val="00EF20D6"/>
    <w:rsid w:val="00F047D4"/>
    <w:rsid w:val="00F25A19"/>
    <w:rsid w:val="00F4743F"/>
    <w:rsid w:val="00F57FCC"/>
    <w:rsid w:val="00FA7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F98CD"/>
  <w15:docId w15:val="{26E8F798-6AAD-4D56-B852-A912C316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8" w:lineRule="auto"/>
      <w:ind w:left="6717" w:firstLine="556"/>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109"/>
      <w:outlineLvl w:val="0"/>
    </w:pPr>
    <w:rPr>
      <w:rFonts w:ascii="Times New Roman" w:eastAsia="Times New Roman" w:hAnsi="Times New Roman" w:cs="Times New Roman"/>
      <w:b/>
      <w:color w:val="000000"/>
      <w:sz w:val="40"/>
    </w:rPr>
  </w:style>
  <w:style w:type="paragraph" w:styleId="2">
    <w:name w:val="heading 2"/>
    <w:next w:val="a"/>
    <w:link w:val="20"/>
    <w:uiPriority w:val="9"/>
    <w:unhideWhenUsed/>
    <w:qFormat/>
    <w:pPr>
      <w:keepNext/>
      <w:keepLines/>
      <w:spacing w:after="4" w:line="271" w:lineRule="auto"/>
      <w:ind w:left="6727"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2073CE"/>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2073CE"/>
    <w:rPr>
      <w:rFonts w:ascii="Segoe UI" w:eastAsia="Times New Roman" w:hAnsi="Segoe UI" w:cs="Segoe UI"/>
      <w:color w:val="000000"/>
      <w:sz w:val="18"/>
      <w:szCs w:val="18"/>
    </w:rPr>
  </w:style>
  <w:style w:type="table" w:styleId="a5">
    <w:name w:val="Table Grid"/>
    <w:basedOn w:val="a1"/>
    <w:uiPriority w:val="39"/>
    <w:rsid w:val="001D7AF6"/>
    <w:pPr>
      <w:spacing w:after="0" w:line="240" w:lineRule="auto"/>
    </w:pPr>
    <w:rPr>
      <w:rFonts w:eastAsiaTheme="minorHAnsi"/>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BC420F"/>
    <w:rPr>
      <w:color w:val="0563C1" w:themeColor="hyperlink"/>
      <w:u w:val="single"/>
    </w:rPr>
  </w:style>
  <w:style w:type="character" w:styleId="a7">
    <w:name w:val="FollowedHyperlink"/>
    <w:basedOn w:val="a0"/>
    <w:uiPriority w:val="99"/>
    <w:semiHidden/>
    <w:unhideWhenUsed/>
    <w:rsid w:val="00BC42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 TargetMode="External"/><Relationship Id="rId13" Type="http://schemas.openxmlformats.org/officeDocument/2006/relationships/hyperlink" Target="http://zakon4.rada.gov.ua/%20laws/show/266-2015-&#1087;" TargetMode="External"/><Relationship Id="rId18" Type="http://schemas.openxmlformats.org/officeDocument/2006/relationships/hyperlink" Target="http://erasmusplus.org.ua/korysna-informatsiia/korysni-materialy/category/3" TargetMode="External"/><Relationship Id="rId26" Type="http://schemas.openxmlformats.org/officeDocument/2006/relationships/hyperlink" Target="http://erasmusplus/" TargetMode="External"/><Relationship Id="rId3" Type="http://schemas.openxmlformats.org/officeDocument/2006/relationships/settings" Target="settings.xml"/><Relationship Id="rId21" Type="http://schemas.openxmlformats.org/officeDocument/2006/relationships/hyperlink" Target="http://erasmusplus.org.ua/korysna-informatsiia/korysni-materialy/category/3" TargetMode="External"/><Relationship Id="rId7" Type="http://schemas.openxmlformats.org/officeDocument/2006/relationships/image" Target="media/image1.emf"/><Relationship Id="rId12" Type="http://schemas.openxmlformats.org/officeDocument/2006/relationships/hyperlink" Target="http://zakon4.rada.gov.ua/%20laws/show/266-2015-&#1087;" TargetMode="External"/><Relationship Id="rId17" Type="http://schemas.openxmlformats.org/officeDocument/2006/relationships/hyperlink" Target="http://www.unideusto/" TargetMode="External"/><Relationship Id="rId25" Type="http://schemas.openxmlformats.org/officeDocument/2006/relationships/hyperlink" Target="http://erasmusplus.org.ua/korysna-informatsiia/" TargetMode="External"/><Relationship Id="rId2" Type="http://schemas.openxmlformats.org/officeDocument/2006/relationships/styles" Target="styles.xml"/><Relationship Id="rId16" Type="http://schemas.openxmlformats.org/officeDocument/2006/relationships/hyperlink" Target="http://zakon4.rada.gov.ua/%20laws/show/266-2015-&#1087;" TargetMode="External"/><Relationship Id="rId20" Type="http://schemas.openxmlformats.org/officeDocument/2006/relationships/hyperlink" Target="http://erasmusplus.org.ua/korysna-informatsiia/korysni-materialy/category/3"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4.rada.gov.ua/%20laws/show/266-2015-&#1087;" TargetMode="External"/><Relationship Id="rId24" Type="http://schemas.openxmlformats.org/officeDocument/2006/relationships/hyperlink" Target="http://erasmusplus.org.ua/korysna-informatsiia/" TargetMode="External"/><Relationship Id="rId5" Type="http://schemas.openxmlformats.org/officeDocument/2006/relationships/footnotes" Target="footnotes.xml"/><Relationship Id="rId15" Type="http://schemas.openxmlformats.org/officeDocument/2006/relationships/hyperlink" Target="http://zakon4.rada.gov.ua/%20laws/show/266-2015-&#1087;" TargetMode="External"/><Relationship Id="rId23" Type="http://schemas.openxmlformats.org/officeDocument/2006/relationships/hyperlink" Target="http://erasmusplus.org.ua/korysna-informatsiia/" TargetMode="External"/><Relationship Id="rId28" Type="http://schemas.openxmlformats.org/officeDocument/2006/relationships/header" Target="header2.xml"/><Relationship Id="rId10" Type="http://schemas.openxmlformats.org/officeDocument/2006/relationships/hyperlink" Target="%20" TargetMode="External"/><Relationship Id="rId19" Type="http://schemas.openxmlformats.org/officeDocument/2006/relationships/hyperlink" Target="http://erasmusplus.org.ua/korysna-informatsiia/korysni-materialy/category/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zakon4.rada.gov.ua/laws/show/" TargetMode="External"/><Relationship Id="rId14" Type="http://schemas.openxmlformats.org/officeDocument/2006/relationships/hyperlink" Target="http://zakon4.rada.gov.ua/%20laws/show/266-2015-&#1087;" TargetMode="External"/><Relationship Id="rId22" Type="http://schemas.openxmlformats.org/officeDocument/2006/relationships/hyperlink" Target="http://erasmusplus.org.ua/korysna-informatsiia/korysni-materialy/category/3"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16</Pages>
  <Words>19881</Words>
  <Characters>11333</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31152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Didusenko S.</dc:creator>
  <cp:lastModifiedBy>Didusenko S.</cp:lastModifiedBy>
  <cp:revision>30</cp:revision>
  <cp:lastPrinted>2021-02-17T12:38:00Z</cp:lastPrinted>
  <dcterms:created xsi:type="dcterms:W3CDTF">2021-02-16T18:57:00Z</dcterms:created>
  <dcterms:modified xsi:type="dcterms:W3CDTF">2021-03-19T09:17:00Z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